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F83C21" w14:textId="77777777" w:rsidR="00ED3854" w:rsidRDefault="00ED3854" w:rsidP="00ED3854">
      <w:pPr>
        <w:jc w:val="center"/>
        <w:rPr>
          <w:rFonts w:ascii="方正小标宋简体" w:eastAsia="方正小标宋简体"/>
          <w:color w:val="FF0000"/>
          <w:sz w:val="66"/>
          <w:szCs w:val="66"/>
        </w:rPr>
      </w:pPr>
      <w:r>
        <w:rPr>
          <w:rFonts w:ascii="方正小标宋简体" w:eastAsia="方正小标宋简体" w:hint="eastAsia"/>
          <w:color w:val="FF0000"/>
          <w:sz w:val="66"/>
          <w:szCs w:val="66"/>
        </w:rPr>
        <w:t>北京信息科技大学处级文件</w:t>
      </w:r>
    </w:p>
    <w:p w14:paraId="0856F68E" w14:textId="3F817C92" w:rsidR="00ED3854" w:rsidRDefault="00ED3854" w:rsidP="00ED3854">
      <w:pPr>
        <w:spacing w:line="540" w:lineRule="exact"/>
        <w:rPr>
          <w:rFonts w:ascii="宋体"/>
          <w:sz w:val="28"/>
        </w:rPr>
      </w:pPr>
    </w:p>
    <w:p w14:paraId="0B3D4D00" w14:textId="0A2E05D2" w:rsidR="00ED3854" w:rsidRDefault="00ED3854" w:rsidP="00ED3854">
      <w:pPr>
        <w:spacing w:line="560" w:lineRule="exact"/>
        <w:jc w:val="center"/>
        <w:rPr>
          <w:rFonts w:ascii="仿宋_GB2312" w:hAnsi="Calibri"/>
          <w:szCs w:val="32"/>
        </w:rPr>
      </w:pPr>
      <w:r>
        <w:rPr>
          <w:rFonts w:ascii="仿宋_GB2312" w:hAnsi="Calibri" w:hint="eastAsia"/>
          <w:szCs w:val="32"/>
        </w:rPr>
        <w:t>教发〔202</w:t>
      </w:r>
      <w:r w:rsidR="00645FB5">
        <w:rPr>
          <w:rFonts w:ascii="仿宋_GB2312" w:hAnsi="Calibri" w:hint="eastAsia"/>
          <w:szCs w:val="32"/>
        </w:rPr>
        <w:t>4</w:t>
      </w:r>
      <w:r>
        <w:rPr>
          <w:rFonts w:ascii="仿宋_GB2312" w:hAnsi="Calibri" w:hint="eastAsia"/>
          <w:szCs w:val="32"/>
        </w:rPr>
        <w:t>〕</w:t>
      </w:r>
      <w:r w:rsidR="00645FB5">
        <w:rPr>
          <w:rFonts w:ascii="仿宋_GB2312" w:hAnsi="Calibri" w:hint="eastAsia"/>
          <w:szCs w:val="32"/>
        </w:rPr>
        <w:t>23</w:t>
      </w:r>
      <w:r>
        <w:rPr>
          <w:rFonts w:ascii="仿宋_GB2312" w:hAnsi="Calibri" w:hint="eastAsia"/>
          <w:szCs w:val="32"/>
        </w:rPr>
        <w:t>号</w:t>
      </w:r>
    </w:p>
    <w:p w14:paraId="49BFC14E" w14:textId="77777777" w:rsidR="00ED3854" w:rsidRDefault="00ED3854" w:rsidP="00ED3854">
      <w:pPr>
        <w:spacing w:line="600" w:lineRule="exact"/>
        <w:jc w:val="center"/>
        <w:rPr>
          <w:rFonts w:ascii="宋体"/>
          <w:sz w:val="28"/>
        </w:rPr>
      </w:pPr>
      <w:r>
        <w:rPr>
          <w:noProof/>
        </w:rPr>
        <mc:AlternateContent>
          <mc:Choice Requires="wps">
            <w:drawing>
              <wp:anchor distT="0" distB="0" distL="114300" distR="114300" simplePos="0" relativeHeight="251652608" behindDoc="0" locked="0" layoutInCell="1" allowOverlap="1" wp14:anchorId="3A70E204" wp14:editId="179B8AF9">
                <wp:simplePos x="0" y="0"/>
                <wp:positionH relativeFrom="column">
                  <wp:posOffset>-57785</wp:posOffset>
                </wp:positionH>
                <wp:positionV relativeFrom="paragraph">
                  <wp:posOffset>218440</wp:posOffset>
                </wp:positionV>
                <wp:extent cx="5869305" cy="635"/>
                <wp:effectExtent l="0" t="0" r="0" b="0"/>
                <wp:wrapNone/>
                <wp:docPr id="3" name="直接箭头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9305" cy="635"/>
                        </a:xfrm>
                        <a:prstGeom prst="straightConnector1">
                          <a:avLst/>
                        </a:prstGeom>
                        <a:noFill/>
                        <a:ln w="14605">
                          <a:solidFill>
                            <a:srgbClr val="FF0000"/>
                          </a:solidFill>
                          <a:round/>
                        </a:ln>
                      </wps:spPr>
                      <wps:bodyPr/>
                    </wps:wsp>
                  </a:graphicData>
                </a:graphic>
              </wp:anchor>
            </w:drawing>
          </mc:Choice>
          <mc:Fallback>
            <w:pict>
              <v:shapetype w14:anchorId="7CC11FB6" id="_x0000_t32" coordsize="21600,21600" o:spt="32" o:oned="t" path="m,l21600,21600e" filled="f">
                <v:path arrowok="t" fillok="f" o:connecttype="none"/>
                <o:lock v:ext="edit" shapetype="t"/>
              </v:shapetype>
              <v:shape id="直接箭头连接符 3" o:spid="_x0000_s1026" type="#_x0000_t32" style="position:absolute;left:0;text-align:left;margin-left:-4.55pt;margin-top:17.2pt;width:462.15pt;height:.05pt;z-index:251652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" strokecolor="red" strokeweight="1.15pt"/>
            </w:pict>
          </mc:Fallback>
        </mc:AlternateContent>
      </w:r>
    </w:p>
    <w:p w14:paraId="5C67B20A" w14:textId="77777777" w:rsidR="00ED3854" w:rsidRDefault="00ED3854" w:rsidP="00ED3854">
      <w:pPr>
        <w:spacing w:line="540" w:lineRule="exact"/>
        <w:jc w:val="center"/>
        <w:rPr>
          <w:rFonts w:ascii="宋体"/>
          <w:sz w:val="28"/>
        </w:rPr>
      </w:pPr>
    </w:p>
    <w:p w14:paraId="11260845" w14:textId="38FD72F2" w:rsidR="00ED3854" w:rsidRDefault="00ED3854" w:rsidP="00ED3854">
      <w:pPr>
        <w:spacing w:line="600" w:lineRule="exact"/>
        <w:jc w:val="center"/>
        <w:rPr>
          <w:rFonts w:ascii="方正小标宋简体" w:eastAsia="方正小标宋简体"/>
          <w:bCs/>
          <w:spacing w:val="10"/>
          <w:sz w:val="44"/>
          <w:szCs w:val="44"/>
        </w:rPr>
      </w:pPr>
      <w:r>
        <w:rPr>
          <w:rFonts w:ascii="方正小标宋简体" w:eastAsia="方正小标宋简体"/>
          <w:bCs/>
          <w:spacing w:val="10"/>
          <w:sz w:val="44"/>
          <w:szCs w:val="44"/>
        </w:rPr>
        <w:t>关于开展</w:t>
      </w:r>
      <w:r w:rsidR="008A584B" w:rsidRPr="008A584B">
        <w:rPr>
          <w:rFonts w:ascii="方正小标宋简体" w:eastAsia="方正小标宋简体" w:hint="eastAsia"/>
          <w:bCs/>
          <w:spacing w:val="10"/>
          <w:sz w:val="44"/>
          <w:szCs w:val="44"/>
        </w:rPr>
        <w:t>202</w:t>
      </w:r>
      <w:r w:rsidR="00A93E60">
        <w:rPr>
          <w:rFonts w:ascii="方正小标宋简体" w:eastAsia="方正小标宋简体" w:hint="eastAsia"/>
          <w:bCs/>
          <w:spacing w:val="10"/>
          <w:sz w:val="44"/>
          <w:szCs w:val="44"/>
        </w:rPr>
        <w:t>4</w:t>
      </w:r>
      <w:r w:rsidR="008A584B" w:rsidRPr="008A584B">
        <w:rPr>
          <w:rFonts w:ascii="方正小标宋简体" w:eastAsia="方正小标宋简体" w:hint="eastAsia"/>
          <w:bCs/>
          <w:spacing w:val="10"/>
          <w:sz w:val="44"/>
          <w:szCs w:val="44"/>
        </w:rPr>
        <w:t>年本科优质课程评选工作的</w:t>
      </w:r>
    </w:p>
    <w:p w14:paraId="7B180259" w14:textId="50AE127C" w:rsidR="00ED3854" w:rsidRDefault="00ED3854" w:rsidP="00ED3854">
      <w:pPr>
        <w:spacing w:line="600" w:lineRule="exact"/>
        <w:jc w:val="center"/>
        <w:rPr>
          <w:rFonts w:ascii="方正小标宋简体" w:eastAsia="方正小标宋简体"/>
          <w:bCs/>
          <w:spacing w:val="10"/>
          <w:sz w:val="44"/>
          <w:szCs w:val="44"/>
        </w:rPr>
      </w:pPr>
      <w:r>
        <w:rPr>
          <w:rFonts w:ascii="方正小标宋简体" w:eastAsia="方正小标宋简体"/>
          <w:bCs/>
          <w:spacing w:val="10"/>
          <w:sz w:val="44"/>
          <w:szCs w:val="44"/>
        </w:rPr>
        <w:t>通知</w:t>
      </w:r>
    </w:p>
    <w:p w14:paraId="41B1D2B3" w14:textId="452F2BED" w:rsidR="00C80258" w:rsidRPr="00ED3854" w:rsidRDefault="00C80258" w:rsidP="00ED3854">
      <w:pPr>
        <w:tabs>
          <w:tab w:val="left" w:pos="7380"/>
        </w:tabs>
        <w:spacing w:line="560" w:lineRule="exact"/>
        <w:rPr>
          <w:szCs w:val="32"/>
        </w:rPr>
      </w:pPr>
    </w:p>
    <w:p w14:paraId="5DECE81B" w14:textId="77777777" w:rsidR="00C80258" w:rsidRPr="001E0A1A" w:rsidRDefault="00C80258" w:rsidP="004410AA">
      <w:pPr>
        <w:pStyle w:val="Default"/>
        <w:spacing w:line="540" w:lineRule="exact"/>
        <w:jc w:val="both"/>
        <w:rPr>
          <w:color w:val="auto"/>
          <w:sz w:val="32"/>
          <w:szCs w:val="28"/>
        </w:rPr>
      </w:pPr>
      <w:r w:rsidRPr="001E0A1A">
        <w:rPr>
          <w:rFonts w:hint="eastAsia"/>
          <w:color w:val="auto"/>
          <w:sz w:val="32"/>
          <w:szCs w:val="28"/>
        </w:rPr>
        <w:t>各教学单位：</w:t>
      </w:r>
    </w:p>
    <w:p w14:paraId="620EB0B4" w14:textId="6A5B7651" w:rsidR="002728CC" w:rsidRDefault="008A584B" w:rsidP="002728CC">
      <w:pPr>
        <w:pStyle w:val="Default"/>
        <w:spacing w:line="540" w:lineRule="exact"/>
        <w:ind w:firstLineChars="200" w:firstLine="640"/>
        <w:rPr>
          <w:color w:val="auto"/>
          <w:sz w:val="32"/>
          <w:szCs w:val="28"/>
        </w:rPr>
      </w:pPr>
      <w:r w:rsidRPr="008A584B">
        <w:rPr>
          <w:rFonts w:hint="eastAsia"/>
          <w:color w:val="auto"/>
          <w:sz w:val="32"/>
          <w:szCs w:val="28"/>
        </w:rPr>
        <w:t>根据《教育部关于一流本科课程建设的实施意见》（教高〔2019〕8号）文件精神，结合《“双万计划”国家级一流本科课程推荐认定办法》和《北京信息科技大学关于进一步深化教育教学改革 全面提升本科人才培养能力的指导意见（2020—2025年）》（校发〔2020〕2号）的有关要求，学校决定开展20</w:t>
      </w:r>
      <w:r w:rsidR="00C170EF">
        <w:rPr>
          <w:rFonts w:hint="eastAsia"/>
          <w:color w:val="auto"/>
          <w:sz w:val="32"/>
          <w:szCs w:val="28"/>
        </w:rPr>
        <w:t>24</w:t>
      </w:r>
      <w:r w:rsidRPr="008A584B">
        <w:rPr>
          <w:rFonts w:hint="eastAsia"/>
          <w:color w:val="auto"/>
          <w:sz w:val="32"/>
          <w:szCs w:val="28"/>
        </w:rPr>
        <w:t>年本科优质课程评选工作。现将有关事项通知如下：</w:t>
      </w:r>
    </w:p>
    <w:p w14:paraId="7358AC34" w14:textId="4DE62A93" w:rsidR="002728CC" w:rsidRPr="002728CC" w:rsidRDefault="002728CC" w:rsidP="002728CC">
      <w:pPr>
        <w:pStyle w:val="Default"/>
        <w:spacing w:line="540" w:lineRule="exact"/>
        <w:ind w:left="215" w:firstLine="425"/>
        <w:jc w:val="both"/>
        <w:rPr>
          <w:rFonts w:ascii="黑体" w:eastAsia="黑体"/>
          <w:b/>
          <w:color w:val="auto"/>
          <w:sz w:val="32"/>
          <w:szCs w:val="28"/>
        </w:rPr>
      </w:pPr>
      <w:r w:rsidRPr="002728CC">
        <w:rPr>
          <w:rFonts w:ascii="黑体" w:eastAsia="黑体" w:hint="eastAsia"/>
          <w:b/>
          <w:color w:val="auto"/>
          <w:sz w:val="32"/>
          <w:szCs w:val="28"/>
        </w:rPr>
        <w:t>一、</w:t>
      </w:r>
      <w:r>
        <w:rPr>
          <w:rFonts w:ascii="黑体" w:eastAsia="黑体" w:hint="eastAsia"/>
          <w:b/>
          <w:color w:val="auto"/>
          <w:sz w:val="32"/>
          <w:szCs w:val="28"/>
        </w:rPr>
        <w:t>评选范围</w:t>
      </w:r>
    </w:p>
    <w:p w14:paraId="742F5869" w14:textId="77777777"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1.对培养本科生综合素质、专业素养和实践创新能力能起到关键性作用的课程（含通识选修课程）；</w:t>
      </w:r>
    </w:p>
    <w:p w14:paraId="23EBC5FE" w14:textId="39B4D19E" w:rsidR="00701DE0" w:rsidRPr="001E0A1A" w:rsidRDefault="008A584B" w:rsidP="008A584B">
      <w:pPr>
        <w:pStyle w:val="Default"/>
        <w:spacing w:line="540" w:lineRule="exact"/>
        <w:ind w:firstLineChars="200" w:firstLine="640"/>
        <w:jc w:val="both"/>
        <w:rPr>
          <w:color w:val="auto"/>
          <w:sz w:val="32"/>
          <w:szCs w:val="28"/>
        </w:rPr>
      </w:pPr>
      <w:r w:rsidRPr="008A584B">
        <w:rPr>
          <w:rFonts w:hint="eastAsia"/>
          <w:color w:val="auto"/>
          <w:sz w:val="32"/>
          <w:szCs w:val="28"/>
        </w:rPr>
        <w:t>2.市级精品课程不参加此次评选。</w:t>
      </w:r>
    </w:p>
    <w:p w14:paraId="27177040" w14:textId="5234A47B" w:rsidR="008E46DA" w:rsidRDefault="008A584B" w:rsidP="008A584B">
      <w:pPr>
        <w:pStyle w:val="Default"/>
        <w:spacing w:line="540" w:lineRule="exact"/>
        <w:ind w:left="215" w:firstLine="425"/>
        <w:jc w:val="both"/>
        <w:rPr>
          <w:rFonts w:ascii="黑体" w:eastAsia="黑体"/>
          <w:b/>
          <w:color w:val="auto"/>
          <w:sz w:val="32"/>
          <w:szCs w:val="28"/>
        </w:rPr>
      </w:pPr>
      <w:r>
        <w:rPr>
          <w:rFonts w:ascii="黑体" w:eastAsia="黑体" w:hint="eastAsia"/>
          <w:b/>
          <w:color w:val="auto"/>
          <w:sz w:val="32"/>
          <w:szCs w:val="28"/>
        </w:rPr>
        <w:t>二、</w:t>
      </w:r>
      <w:r w:rsidRPr="008A584B">
        <w:rPr>
          <w:rFonts w:ascii="黑体" w:eastAsia="黑体" w:hint="eastAsia"/>
          <w:b/>
          <w:color w:val="auto"/>
          <w:sz w:val="32"/>
          <w:szCs w:val="28"/>
        </w:rPr>
        <w:t>申报条件</w:t>
      </w:r>
    </w:p>
    <w:p w14:paraId="3687A2D0" w14:textId="77777777"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各教学单位承担的通识课程、学科平台课程、专业核心课程是否为校级优质课程，是学校资助专业建设与发展的重要评测指标，是课程建设的关键点，请各单位积极培育校级优质课程，根</w:t>
      </w:r>
      <w:r w:rsidRPr="008A584B">
        <w:rPr>
          <w:rFonts w:hint="eastAsia"/>
          <w:color w:val="auto"/>
          <w:sz w:val="32"/>
          <w:szCs w:val="28"/>
        </w:rPr>
        <w:lastRenderedPageBreak/>
        <w:t>据申报条件择优推荐：</w:t>
      </w:r>
    </w:p>
    <w:p w14:paraId="0C7DCA20" w14:textId="77777777"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1．申报课程应面向本科生开设，课程思政建设成果突出，广受学生欢迎，有一定的社会影响力。</w:t>
      </w:r>
    </w:p>
    <w:p w14:paraId="50BFE8D1" w14:textId="77777777"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2．课程负责人应具有讲师及以上专业技术职称，主讲该课程两轮次及以上，教学水平高，学生评教好。</w:t>
      </w:r>
    </w:p>
    <w:p w14:paraId="6D5386CB" w14:textId="77777777"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3．课程团队结构合理，师资稳定，有良好的发展趋势及切实可行的青年教师队伍培养计划；团队成员应主讲过本课程或承担本课程教学相关任务且无重大教学事故。</w:t>
      </w:r>
    </w:p>
    <w:p w14:paraId="040B785F" w14:textId="5E8D2890" w:rsidR="00270E27" w:rsidRDefault="008A584B" w:rsidP="008A584B">
      <w:pPr>
        <w:pStyle w:val="Default"/>
        <w:spacing w:line="540" w:lineRule="exact"/>
        <w:ind w:firstLineChars="200" w:firstLine="640"/>
        <w:jc w:val="both"/>
        <w:rPr>
          <w:color w:val="auto"/>
          <w:sz w:val="32"/>
          <w:szCs w:val="28"/>
        </w:rPr>
      </w:pPr>
      <w:r w:rsidRPr="008A584B">
        <w:rPr>
          <w:rFonts w:hint="eastAsia"/>
          <w:color w:val="auto"/>
          <w:sz w:val="32"/>
          <w:szCs w:val="28"/>
        </w:rPr>
        <w:t>4.鼓励在线课程、线上线下相结合课程申报；鼓励培养学生创新能力以及审美和人文素养的通识选修课程申报</w:t>
      </w:r>
      <w:r w:rsidR="00270E27">
        <w:rPr>
          <w:rFonts w:hint="eastAsia"/>
          <w:color w:val="auto"/>
          <w:sz w:val="32"/>
          <w:szCs w:val="28"/>
        </w:rPr>
        <w:t>。</w:t>
      </w:r>
    </w:p>
    <w:p w14:paraId="1CEF8782" w14:textId="5E39885B" w:rsidR="00ED3854" w:rsidRPr="001E0A1A" w:rsidRDefault="00270E27" w:rsidP="008A584B">
      <w:pPr>
        <w:pStyle w:val="Default"/>
        <w:spacing w:line="540" w:lineRule="exact"/>
        <w:ind w:firstLineChars="200" w:firstLine="640"/>
        <w:jc w:val="both"/>
        <w:rPr>
          <w:color w:val="auto"/>
          <w:sz w:val="32"/>
          <w:szCs w:val="28"/>
        </w:rPr>
      </w:pPr>
      <w:r>
        <w:rPr>
          <w:rFonts w:hint="eastAsia"/>
          <w:color w:val="auto"/>
          <w:sz w:val="32"/>
          <w:szCs w:val="28"/>
        </w:rPr>
        <w:t>5.</w:t>
      </w:r>
      <w:r w:rsidR="008A584B" w:rsidRPr="008A584B">
        <w:rPr>
          <w:rFonts w:hint="eastAsia"/>
          <w:color w:val="auto"/>
          <w:sz w:val="32"/>
          <w:szCs w:val="28"/>
        </w:rPr>
        <w:t>支持</w:t>
      </w:r>
      <w:r w:rsidR="003362B5">
        <w:rPr>
          <w:rFonts w:hint="eastAsia"/>
          <w:color w:val="auto"/>
          <w:sz w:val="32"/>
          <w:szCs w:val="28"/>
        </w:rPr>
        <w:t>将人工智能</w:t>
      </w:r>
      <w:r w:rsidR="007C20F8">
        <w:rPr>
          <w:rFonts w:hint="eastAsia"/>
          <w:color w:val="auto"/>
          <w:sz w:val="32"/>
          <w:szCs w:val="28"/>
        </w:rPr>
        <w:t>、</w:t>
      </w:r>
      <w:r w:rsidR="003362B5">
        <w:rPr>
          <w:rFonts w:hint="eastAsia"/>
          <w:color w:val="auto"/>
          <w:sz w:val="32"/>
          <w:szCs w:val="28"/>
        </w:rPr>
        <w:t>信息技术与课程教学深度融合的</w:t>
      </w:r>
      <w:r w:rsidR="008A584B" w:rsidRPr="008A584B">
        <w:rPr>
          <w:rFonts w:hint="eastAsia"/>
          <w:color w:val="auto"/>
          <w:sz w:val="32"/>
          <w:szCs w:val="28"/>
        </w:rPr>
        <w:t>课程、校际共享效果较好的课程申报;重点支持围绕北京“四个中心”定位、服务十大高精尖产业发展相关领域</w:t>
      </w:r>
      <w:r w:rsidR="00C61CE9">
        <w:rPr>
          <w:rFonts w:hint="eastAsia"/>
          <w:color w:val="auto"/>
          <w:sz w:val="32"/>
          <w:szCs w:val="28"/>
        </w:rPr>
        <w:t>，</w:t>
      </w:r>
      <w:r w:rsidR="00ED5EF8">
        <w:rPr>
          <w:rFonts w:hint="eastAsia"/>
          <w:color w:val="auto"/>
          <w:sz w:val="32"/>
          <w:szCs w:val="28"/>
        </w:rPr>
        <w:t>并深度开展科教融汇、产教融合的</w:t>
      </w:r>
      <w:r w:rsidR="006C3258">
        <w:rPr>
          <w:rFonts w:hint="eastAsia"/>
          <w:color w:val="auto"/>
          <w:sz w:val="32"/>
          <w:szCs w:val="28"/>
        </w:rPr>
        <w:t>校企联合建设</w:t>
      </w:r>
      <w:r w:rsidR="008A584B" w:rsidRPr="008A584B">
        <w:rPr>
          <w:rFonts w:hint="eastAsia"/>
          <w:color w:val="auto"/>
          <w:sz w:val="32"/>
          <w:szCs w:val="28"/>
        </w:rPr>
        <w:t>课程申报。</w:t>
      </w:r>
    </w:p>
    <w:p w14:paraId="52E9A57F" w14:textId="4AFCCAB3" w:rsidR="00291F40" w:rsidRPr="001E0A1A" w:rsidRDefault="00F55F26" w:rsidP="00ED3854">
      <w:pPr>
        <w:pStyle w:val="Default"/>
        <w:spacing w:line="540" w:lineRule="exact"/>
        <w:ind w:firstLineChars="200" w:firstLine="643"/>
        <w:jc w:val="both"/>
        <w:rPr>
          <w:color w:val="auto"/>
          <w:sz w:val="32"/>
          <w:szCs w:val="28"/>
        </w:rPr>
      </w:pPr>
      <w:r w:rsidRPr="008A584B">
        <w:rPr>
          <w:rFonts w:ascii="黑体" w:eastAsia="黑体" w:hint="eastAsia"/>
          <w:b/>
          <w:bCs/>
          <w:color w:val="auto"/>
          <w:sz w:val="32"/>
          <w:szCs w:val="28"/>
        </w:rPr>
        <w:t>三、</w:t>
      </w:r>
      <w:r w:rsidR="008A584B" w:rsidRPr="008A584B">
        <w:rPr>
          <w:rFonts w:ascii="黑体" w:eastAsia="黑体" w:hint="eastAsia"/>
          <w:b/>
          <w:bCs/>
          <w:color w:val="auto"/>
          <w:sz w:val="32"/>
          <w:szCs w:val="28"/>
        </w:rPr>
        <w:t>评选程序</w:t>
      </w:r>
    </w:p>
    <w:p w14:paraId="7729896B" w14:textId="77777777"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1.教学单位初评</w:t>
      </w:r>
    </w:p>
    <w:p w14:paraId="0F89CDDA" w14:textId="77777777"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由课程负责人向课程所在教学单位提交《北京信息科技大学本科优质课程申报书》（附件1），各教学单位进行初评，单位内公示无异议，向学校推荐。</w:t>
      </w:r>
    </w:p>
    <w:p w14:paraId="34AAE0F7" w14:textId="77777777"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2.校级评选</w:t>
      </w:r>
    </w:p>
    <w:p w14:paraId="1A85231F" w14:textId="77777777"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学校成立评选专家组，通过审阅申报材料进行评选。经教学工作委员会审议，主管校长批准后，发文公布。</w:t>
      </w:r>
    </w:p>
    <w:p w14:paraId="00A1295E" w14:textId="77777777"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3.表彰与奖励</w:t>
      </w:r>
    </w:p>
    <w:p w14:paraId="687EDDC3" w14:textId="6030F4EE" w:rsidR="008A584B" w:rsidRDefault="008A584B" w:rsidP="008A584B">
      <w:pPr>
        <w:pStyle w:val="Default"/>
        <w:spacing w:line="540" w:lineRule="exact"/>
        <w:ind w:firstLineChars="200" w:firstLine="640"/>
        <w:jc w:val="both"/>
        <w:rPr>
          <w:color w:val="auto"/>
          <w:sz w:val="32"/>
          <w:szCs w:val="28"/>
        </w:rPr>
      </w:pPr>
      <w:r w:rsidRPr="008A584B">
        <w:rPr>
          <w:rFonts w:hint="eastAsia"/>
          <w:color w:val="auto"/>
          <w:sz w:val="32"/>
          <w:szCs w:val="28"/>
        </w:rPr>
        <w:t>获评课程将授予“校级优质课程”称号，颁发证书、进行表</w:t>
      </w:r>
      <w:r w:rsidRPr="008A584B">
        <w:rPr>
          <w:rFonts w:hint="eastAsia"/>
          <w:color w:val="auto"/>
          <w:sz w:val="32"/>
          <w:szCs w:val="28"/>
        </w:rPr>
        <w:lastRenderedPageBreak/>
        <w:t>彰和奖励，并支持课程视频资源建设工作。</w:t>
      </w:r>
    </w:p>
    <w:p w14:paraId="077739A5" w14:textId="77777777" w:rsidR="008A584B" w:rsidRPr="008A584B" w:rsidRDefault="008A584B" w:rsidP="008A584B">
      <w:pPr>
        <w:pStyle w:val="Default"/>
        <w:spacing w:line="540" w:lineRule="exact"/>
        <w:ind w:firstLineChars="200" w:firstLine="643"/>
        <w:jc w:val="both"/>
        <w:rPr>
          <w:rFonts w:ascii="黑体" w:eastAsia="黑体"/>
          <w:b/>
          <w:bCs/>
          <w:color w:val="auto"/>
          <w:sz w:val="32"/>
          <w:szCs w:val="28"/>
        </w:rPr>
      </w:pPr>
      <w:r w:rsidRPr="008A584B">
        <w:rPr>
          <w:rFonts w:ascii="黑体" w:eastAsia="黑体" w:hint="eastAsia"/>
          <w:b/>
          <w:bCs/>
          <w:color w:val="auto"/>
          <w:sz w:val="32"/>
          <w:szCs w:val="28"/>
        </w:rPr>
        <w:t>四、提交材料要求</w:t>
      </w:r>
    </w:p>
    <w:p w14:paraId="2DEA5B44" w14:textId="62BF0DB3"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请各教学单位在202</w:t>
      </w:r>
      <w:r w:rsidR="008D6768">
        <w:rPr>
          <w:rFonts w:hint="eastAsia"/>
          <w:color w:val="auto"/>
          <w:sz w:val="32"/>
          <w:szCs w:val="28"/>
        </w:rPr>
        <w:t>4</w:t>
      </w:r>
      <w:r w:rsidRPr="008A584B">
        <w:rPr>
          <w:rFonts w:hint="eastAsia"/>
          <w:color w:val="auto"/>
          <w:sz w:val="32"/>
          <w:szCs w:val="28"/>
        </w:rPr>
        <w:t>年</w:t>
      </w:r>
      <w:r w:rsidR="008D6768">
        <w:rPr>
          <w:rFonts w:hint="eastAsia"/>
          <w:color w:val="auto"/>
          <w:sz w:val="32"/>
          <w:szCs w:val="28"/>
        </w:rPr>
        <w:t>9</w:t>
      </w:r>
      <w:r w:rsidRPr="008A584B">
        <w:rPr>
          <w:rFonts w:hint="eastAsia"/>
          <w:color w:val="auto"/>
          <w:sz w:val="32"/>
          <w:szCs w:val="28"/>
        </w:rPr>
        <w:t>月</w:t>
      </w:r>
      <w:r w:rsidR="00B62458">
        <w:rPr>
          <w:color w:val="auto"/>
          <w:sz w:val="32"/>
          <w:szCs w:val="28"/>
        </w:rPr>
        <w:t>1</w:t>
      </w:r>
      <w:r w:rsidR="008D6768">
        <w:rPr>
          <w:rFonts w:hint="eastAsia"/>
          <w:color w:val="auto"/>
          <w:sz w:val="32"/>
          <w:szCs w:val="28"/>
        </w:rPr>
        <w:t>9</w:t>
      </w:r>
      <w:r w:rsidRPr="008A584B">
        <w:rPr>
          <w:rFonts w:hint="eastAsia"/>
          <w:color w:val="auto"/>
          <w:sz w:val="32"/>
          <w:szCs w:val="28"/>
        </w:rPr>
        <w:t>日前提交评选材料，逾期不交视为自动放弃。</w:t>
      </w:r>
    </w:p>
    <w:p w14:paraId="12BC07B6" w14:textId="77777777"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提交材料如下：</w:t>
      </w:r>
    </w:p>
    <w:p w14:paraId="528099F2" w14:textId="392C761B"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1.《</w:t>
      </w:r>
      <w:r w:rsidR="00422502" w:rsidRPr="008A584B">
        <w:rPr>
          <w:rFonts w:hint="eastAsia"/>
          <w:color w:val="auto"/>
          <w:sz w:val="32"/>
          <w:szCs w:val="28"/>
        </w:rPr>
        <w:t>北京信息科技大学</w:t>
      </w:r>
      <w:r w:rsidRPr="008A584B">
        <w:rPr>
          <w:rFonts w:hint="eastAsia"/>
          <w:color w:val="auto"/>
          <w:sz w:val="32"/>
          <w:szCs w:val="28"/>
        </w:rPr>
        <w:t>本科优质课程申报书》（附件1，纸质版一式1份,同时报送电子版）；</w:t>
      </w:r>
    </w:p>
    <w:p w14:paraId="2A9EC809" w14:textId="35C3848F"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2.《202</w:t>
      </w:r>
      <w:r w:rsidR="00A21F63">
        <w:rPr>
          <w:rFonts w:hint="eastAsia"/>
          <w:color w:val="auto"/>
          <w:sz w:val="32"/>
          <w:szCs w:val="28"/>
        </w:rPr>
        <w:t>4</w:t>
      </w:r>
      <w:r w:rsidRPr="008A584B">
        <w:rPr>
          <w:rFonts w:hint="eastAsia"/>
          <w:color w:val="auto"/>
          <w:sz w:val="32"/>
          <w:szCs w:val="28"/>
        </w:rPr>
        <w:t>年本科优质课程推荐汇总表》（附件2，纸质版一式1份，同时报送电子版）；</w:t>
      </w:r>
    </w:p>
    <w:p w14:paraId="286CC30F" w14:textId="77777777" w:rsidR="008A584B" w:rsidRPr="008A584B" w:rsidRDefault="008A584B" w:rsidP="008A584B">
      <w:pPr>
        <w:pStyle w:val="Default"/>
        <w:spacing w:line="540" w:lineRule="exact"/>
        <w:ind w:firstLineChars="200" w:firstLine="640"/>
        <w:rPr>
          <w:color w:val="auto"/>
          <w:sz w:val="32"/>
          <w:szCs w:val="28"/>
        </w:rPr>
      </w:pPr>
    </w:p>
    <w:p w14:paraId="3C864E50" w14:textId="597AFCD9" w:rsidR="008A584B" w:rsidRPr="00D24FAB" w:rsidRDefault="008A584B" w:rsidP="008A584B">
      <w:pPr>
        <w:pStyle w:val="Default"/>
        <w:spacing w:line="540" w:lineRule="exact"/>
        <w:ind w:firstLineChars="200" w:firstLine="640"/>
        <w:jc w:val="both"/>
        <w:rPr>
          <w:color w:val="auto"/>
          <w:sz w:val="32"/>
          <w:szCs w:val="28"/>
        </w:rPr>
      </w:pPr>
      <w:r w:rsidRPr="008A584B">
        <w:rPr>
          <w:rFonts w:hint="eastAsia"/>
          <w:color w:val="auto"/>
          <w:sz w:val="32"/>
          <w:szCs w:val="28"/>
        </w:rPr>
        <w:t>联系人：李</w:t>
      </w:r>
      <w:r w:rsidRPr="008A584B">
        <w:rPr>
          <w:rFonts w:ascii="仿宋" w:eastAsia="仿宋" w:hAnsi="仿宋" w:cs="微软雅黑" w:hint="eastAsia"/>
          <w:color w:val="auto"/>
          <w:sz w:val="32"/>
          <w:szCs w:val="28"/>
        </w:rPr>
        <w:t>玥</w:t>
      </w:r>
      <w:r w:rsidRPr="008A584B">
        <w:rPr>
          <w:rFonts w:hint="eastAsia"/>
          <w:color w:val="auto"/>
          <w:sz w:val="32"/>
          <w:szCs w:val="28"/>
        </w:rPr>
        <w:t xml:space="preserve">           联系电话：</w:t>
      </w:r>
      <w:r w:rsidR="00330531">
        <w:rPr>
          <w:rFonts w:hint="eastAsia"/>
          <w:color w:val="auto"/>
          <w:sz w:val="32"/>
          <w:szCs w:val="28"/>
        </w:rPr>
        <w:t>80187175</w:t>
      </w:r>
    </w:p>
    <w:p w14:paraId="7D7A47EE" w14:textId="7DFCE7DF" w:rsidR="00B975CA" w:rsidRPr="00D24FAB" w:rsidRDefault="00B975CA" w:rsidP="009A1A68">
      <w:pPr>
        <w:pStyle w:val="Default"/>
        <w:spacing w:line="540" w:lineRule="exact"/>
        <w:ind w:firstLineChars="200" w:firstLine="640"/>
        <w:jc w:val="both"/>
        <w:rPr>
          <w:color w:val="auto"/>
          <w:sz w:val="32"/>
          <w:szCs w:val="28"/>
        </w:rPr>
      </w:pPr>
    </w:p>
    <w:p w14:paraId="696A5996" w14:textId="77777777" w:rsidR="008A584B" w:rsidRDefault="008A584B" w:rsidP="00ED3854">
      <w:pPr>
        <w:spacing w:line="520" w:lineRule="exact"/>
        <w:ind w:firstLineChars="2100" w:firstLine="6720"/>
        <w:rPr>
          <w:rFonts w:ascii="仿宋_GB2312"/>
          <w:szCs w:val="30"/>
        </w:rPr>
      </w:pPr>
    </w:p>
    <w:p w14:paraId="65838336" w14:textId="77777777" w:rsidR="008A584B" w:rsidRDefault="008A584B" w:rsidP="00ED3854">
      <w:pPr>
        <w:spacing w:line="520" w:lineRule="exact"/>
        <w:ind w:firstLineChars="2100" w:firstLine="6720"/>
        <w:rPr>
          <w:rFonts w:ascii="仿宋_GB2312"/>
          <w:szCs w:val="30"/>
        </w:rPr>
      </w:pPr>
    </w:p>
    <w:p w14:paraId="1BD3E47D" w14:textId="77777777" w:rsidR="008A584B" w:rsidRDefault="008A584B" w:rsidP="00ED3854">
      <w:pPr>
        <w:spacing w:line="520" w:lineRule="exact"/>
        <w:ind w:firstLineChars="2100" w:firstLine="6720"/>
        <w:rPr>
          <w:rFonts w:ascii="仿宋_GB2312"/>
          <w:szCs w:val="30"/>
        </w:rPr>
      </w:pPr>
    </w:p>
    <w:p w14:paraId="08ECCA1C" w14:textId="77777777" w:rsidR="008A584B" w:rsidRDefault="008A584B" w:rsidP="00ED3854">
      <w:pPr>
        <w:spacing w:line="520" w:lineRule="exact"/>
        <w:ind w:firstLineChars="2100" w:firstLine="6720"/>
        <w:rPr>
          <w:rFonts w:ascii="仿宋_GB2312"/>
          <w:szCs w:val="30"/>
        </w:rPr>
      </w:pPr>
    </w:p>
    <w:p w14:paraId="0ECBD834" w14:textId="2AF15F96" w:rsidR="00ED3854" w:rsidRDefault="00ED3854" w:rsidP="00ED3854">
      <w:pPr>
        <w:spacing w:line="520" w:lineRule="exact"/>
        <w:ind w:firstLineChars="2100" w:firstLine="6720"/>
        <w:rPr>
          <w:rFonts w:ascii="仿宋_GB2312"/>
          <w:szCs w:val="30"/>
        </w:rPr>
      </w:pPr>
      <w:r>
        <w:rPr>
          <w:rFonts w:ascii="仿宋_GB2312" w:hint="eastAsia"/>
          <w:szCs w:val="30"/>
        </w:rPr>
        <w:t>教务处</w:t>
      </w:r>
    </w:p>
    <w:p w14:paraId="3D320640" w14:textId="2A9ADEFD" w:rsidR="00ED3854" w:rsidRDefault="00ED3854" w:rsidP="00ED3854">
      <w:pPr>
        <w:spacing w:line="520" w:lineRule="exact"/>
        <w:ind w:firstLineChars="1606" w:firstLine="5139"/>
        <w:rPr>
          <w:rFonts w:ascii="仿宋_GB2312"/>
          <w:szCs w:val="30"/>
        </w:rPr>
      </w:pPr>
      <w:r>
        <w:rPr>
          <w:rFonts w:ascii="仿宋_GB2312" w:hint="eastAsia"/>
          <w:szCs w:val="30"/>
        </w:rPr>
        <w:t xml:space="preserve"> </w:t>
      </w:r>
      <w:r>
        <w:rPr>
          <w:rFonts w:ascii="仿宋_GB2312"/>
          <w:szCs w:val="30"/>
        </w:rPr>
        <w:t xml:space="preserve">    </w:t>
      </w:r>
      <w:r w:rsidR="00CB2C1E">
        <w:rPr>
          <w:rFonts w:ascii="仿宋_GB2312" w:hint="eastAsia"/>
          <w:szCs w:val="30"/>
        </w:rPr>
        <w:t>2024年7月</w:t>
      </w:r>
      <w:r w:rsidR="00CB2C1E">
        <w:rPr>
          <w:rFonts w:ascii="仿宋_GB2312" w:hint="eastAsia"/>
          <w:szCs w:val="30"/>
        </w:rPr>
        <w:t>11</w:t>
      </w:r>
      <w:r>
        <w:rPr>
          <w:rFonts w:ascii="仿宋_GB2312" w:hint="eastAsia"/>
          <w:szCs w:val="30"/>
        </w:rPr>
        <w:t>日</w:t>
      </w:r>
    </w:p>
    <w:p w14:paraId="315D6928" w14:textId="7F125060" w:rsidR="009F14FC" w:rsidRDefault="009F14FC" w:rsidP="00ED3854">
      <w:pPr>
        <w:spacing w:line="520" w:lineRule="exact"/>
        <w:ind w:firstLineChars="1606" w:firstLine="5139"/>
        <w:rPr>
          <w:rFonts w:ascii="仿宋_GB2312"/>
          <w:szCs w:val="30"/>
        </w:rPr>
      </w:pPr>
    </w:p>
    <w:p w14:paraId="7CA25DE8" w14:textId="7BF98C95" w:rsidR="008A584B" w:rsidRDefault="008A584B" w:rsidP="00ED3854">
      <w:pPr>
        <w:spacing w:line="520" w:lineRule="exact"/>
        <w:ind w:firstLineChars="1606" w:firstLine="5139"/>
        <w:rPr>
          <w:rFonts w:ascii="仿宋_GB2312"/>
          <w:szCs w:val="30"/>
        </w:rPr>
      </w:pPr>
    </w:p>
    <w:p w14:paraId="2F932159" w14:textId="3A73187E" w:rsidR="008A584B" w:rsidRDefault="008A584B" w:rsidP="00ED3854">
      <w:pPr>
        <w:spacing w:line="520" w:lineRule="exact"/>
        <w:ind w:firstLineChars="1606" w:firstLine="5139"/>
        <w:rPr>
          <w:rFonts w:ascii="仿宋_GB2312"/>
          <w:szCs w:val="30"/>
        </w:rPr>
      </w:pPr>
    </w:p>
    <w:p w14:paraId="6C7F6659" w14:textId="6E865698" w:rsidR="008A584B" w:rsidRDefault="008A584B" w:rsidP="00ED3854">
      <w:pPr>
        <w:spacing w:line="520" w:lineRule="exact"/>
        <w:ind w:firstLineChars="1606" w:firstLine="5139"/>
        <w:rPr>
          <w:rFonts w:ascii="仿宋_GB2312"/>
          <w:szCs w:val="30"/>
        </w:rPr>
      </w:pPr>
    </w:p>
    <w:p w14:paraId="32B50592" w14:textId="65A391B8" w:rsidR="008A584B" w:rsidRDefault="008A584B" w:rsidP="00ED3854">
      <w:pPr>
        <w:spacing w:line="520" w:lineRule="exact"/>
        <w:ind w:firstLineChars="1606" w:firstLine="5139"/>
        <w:rPr>
          <w:rFonts w:ascii="仿宋_GB2312"/>
          <w:szCs w:val="30"/>
        </w:rPr>
      </w:pPr>
    </w:p>
    <w:p w14:paraId="4F1A3E52" w14:textId="77777777" w:rsidR="008A584B" w:rsidRDefault="008A584B" w:rsidP="00ED3854">
      <w:pPr>
        <w:spacing w:line="520" w:lineRule="exact"/>
        <w:ind w:firstLineChars="1606" w:firstLine="5139"/>
        <w:rPr>
          <w:rFonts w:ascii="仿宋_GB2312"/>
          <w:szCs w:val="30"/>
        </w:rPr>
      </w:pPr>
    </w:p>
    <w:p w14:paraId="276AB8E8" w14:textId="77777777" w:rsidR="00CB2C1E" w:rsidRDefault="00CB2C1E" w:rsidP="00ED3854">
      <w:pPr>
        <w:spacing w:line="520" w:lineRule="exact"/>
        <w:ind w:firstLineChars="1606" w:firstLine="5139"/>
        <w:rPr>
          <w:rFonts w:ascii="仿宋_GB2312"/>
          <w:szCs w:val="30"/>
        </w:rPr>
      </w:pPr>
    </w:p>
    <w:p w14:paraId="46B53AFF" w14:textId="77777777" w:rsidR="00CB2C1E" w:rsidRDefault="00CB2C1E" w:rsidP="00ED3854">
      <w:pPr>
        <w:spacing w:line="520" w:lineRule="exact"/>
        <w:ind w:firstLineChars="1606" w:firstLine="5139"/>
        <w:rPr>
          <w:rFonts w:ascii="仿宋_GB2312"/>
          <w:szCs w:val="30"/>
        </w:rPr>
      </w:pPr>
    </w:p>
    <w:p w14:paraId="7690ABB3" w14:textId="77777777" w:rsidR="00CB2C1E" w:rsidRDefault="00CB2C1E" w:rsidP="00ED3854">
      <w:pPr>
        <w:spacing w:line="520" w:lineRule="exact"/>
        <w:ind w:firstLineChars="1606" w:firstLine="5139"/>
        <w:rPr>
          <w:rFonts w:ascii="仿宋_GB2312"/>
          <w:szCs w:val="30"/>
        </w:rPr>
      </w:pPr>
    </w:p>
    <w:p w14:paraId="51E35B29" w14:textId="77777777" w:rsidR="00CB2C1E" w:rsidRDefault="00CB2C1E" w:rsidP="00ED3854">
      <w:pPr>
        <w:spacing w:line="520" w:lineRule="exact"/>
        <w:ind w:firstLineChars="1606" w:firstLine="5139"/>
        <w:rPr>
          <w:rFonts w:ascii="仿宋_GB2312"/>
          <w:szCs w:val="30"/>
        </w:rPr>
      </w:pPr>
    </w:p>
    <w:p w14:paraId="5CB07BD1" w14:textId="77777777" w:rsidR="00CB2C1E" w:rsidRDefault="00CB2C1E" w:rsidP="00CB2C1E">
      <w:pPr>
        <w:spacing w:line="520" w:lineRule="exact"/>
        <w:ind w:firstLineChars="1606" w:firstLine="5139"/>
        <w:rPr>
          <w:rFonts w:ascii="仿宋_GB2312"/>
          <w:szCs w:val="30"/>
        </w:rPr>
      </w:pPr>
    </w:p>
    <w:p w14:paraId="798AE1CE" w14:textId="77777777" w:rsidR="00CB2C1E" w:rsidRDefault="00CB2C1E" w:rsidP="00CB2C1E">
      <w:pPr>
        <w:spacing w:line="520" w:lineRule="exact"/>
        <w:ind w:firstLineChars="1606" w:firstLine="5139"/>
        <w:rPr>
          <w:rFonts w:ascii="仿宋_GB2312"/>
          <w:szCs w:val="30"/>
        </w:rPr>
      </w:pPr>
    </w:p>
    <w:p w14:paraId="600596B7" w14:textId="77777777" w:rsidR="00CB2C1E" w:rsidRDefault="00CB2C1E" w:rsidP="00CB2C1E">
      <w:pPr>
        <w:spacing w:line="520" w:lineRule="exact"/>
        <w:ind w:firstLineChars="1606" w:firstLine="5139"/>
        <w:rPr>
          <w:rFonts w:ascii="仿宋_GB2312"/>
          <w:szCs w:val="30"/>
        </w:rPr>
      </w:pPr>
    </w:p>
    <w:p w14:paraId="5173E67C" w14:textId="77777777" w:rsidR="00CB2C1E" w:rsidRDefault="00CB2C1E" w:rsidP="00CB2C1E">
      <w:pPr>
        <w:spacing w:line="520" w:lineRule="exact"/>
        <w:ind w:firstLineChars="1606" w:firstLine="5139"/>
        <w:rPr>
          <w:rFonts w:ascii="仿宋_GB2312"/>
          <w:szCs w:val="30"/>
        </w:rPr>
      </w:pPr>
    </w:p>
    <w:p w14:paraId="40DCFF08" w14:textId="77777777" w:rsidR="00CB2C1E" w:rsidRDefault="00CB2C1E" w:rsidP="00CB2C1E">
      <w:pPr>
        <w:spacing w:line="520" w:lineRule="exact"/>
        <w:ind w:firstLineChars="1606" w:firstLine="5139"/>
        <w:rPr>
          <w:rFonts w:ascii="仿宋_GB2312"/>
          <w:szCs w:val="30"/>
        </w:rPr>
      </w:pPr>
    </w:p>
    <w:p w14:paraId="7930B7D6" w14:textId="77777777" w:rsidR="00CB2C1E" w:rsidRDefault="00CB2C1E" w:rsidP="00CB2C1E">
      <w:pPr>
        <w:spacing w:line="520" w:lineRule="exact"/>
        <w:ind w:firstLineChars="1606" w:firstLine="5139"/>
        <w:rPr>
          <w:rFonts w:ascii="仿宋_GB2312"/>
          <w:szCs w:val="30"/>
        </w:rPr>
      </w:pPr>
    </w:p>
    <w:p w14:paraId="5D097617" w14:textId="77777777" w:rsidR="00CB2C1E" w:rsidRDefault="00CB2C1E" w:rsidP="00CB2C1E">
      <w:pPr>
        <w:spacing w:line="520" w:lineRule="exact"/>
        <w:ind w:firstLineChars="1606" w:firstLine="5139"/>
        <w:rPr>
          <w:rFonts w:ascii="仿宋_GB2312"/>
          <w:szCs w:val="30"/>
        </w:rPr>
      </w:pPr>
    </w:p>
    <w:p w14:paraId="4F04392E" w14:textId="77777777" w:rsidR="00CB2C1E" w:rsidRDefault="00CB2C1E" w:rsidP="00CB2C1E">
      <w:pPr>
        <w:spacing w:line="520" w:lineRule="exact"/>
        <w:ind w:firstLineChars="1606" w:firstLine="5139"/>
        <w:rPr>
          <w:rFonts w:ascii="仿宋_GB2312"/>
          <w:szCs w:val="30"/>
        </w:rPr>
      </w:pPr>
    </w:p>
    <w:p w14:paraId="272AAF61" w14:textId="77777777" w:rsidR="00CB2C1E" w:rsidRDefault="00CB2C1E" w:rsidP="00CB2C1E">
      <w:pPr>
        <w:spacing w:line="520" w:lineRule="exact"/>
        <w:ind w:firstLineChars="1606" w:firstLine="5139"/>
        <w:rPr>
          <w:rFonts w:ascii="仿宋_GB2312"/>
          <w:szCs w:val="30"/>
        </w:rPr>
      </w:pPr>
    </w:p>
    <w:p w14:paraId="2B96DAF4" w14:textId="77777777" w:rsidR="00CB2C1E" w:rsidRDefault="00CB2C1E" w:rsidP="00CB2C1E">
      <w:pPr>
        <w:spacing w:line="520" w:lineRule="exact"/>
        <w:ind w:firstLineChars="1606" w:firstLine="5139"/>
        <w:rPr>
          <w:rFonts w:ascii="仿宋_GB2312"/>
          <w:szCs w:val="30"/>
        </w:rPr>
      </w:pPr>
    </w:p>
    <w:p w14:paraId="555A9DC1" w14:textId="77777777" w:rsidR="00CB2C1E" w:rsidRDefault="00CB2C1E" w:rsidP="00CB2C1E">
      <w:pPr>
        <w:spacing w:line="520" w:lineRule="exact"/>
        <w:ind w:firstLineChars="1606" w:firstLine="5139"/>
        <w:rPr>
          <w:rFonts w:ascii="仿宋_GB2312"/>
          <w:szCs w:val="30"/>
        </w:rPr>
      </w:pPr>
    </w:p>
    <w:p w14:paraId="1062CA29" w14:textId="77777777" w:rsidR="00CB2C1E" w:rsidRDefault="00CB2C1E" w:rsidP="00CB2C1E">
      <w:pPr>
        <w:spacing w:line="520" w:lineRule="exact"/>
        <w:ind w:firstLineChars="1606" w:firstLine="5139"/>
        <w:rPr>
          <w:rFonts w:ascii="仿宋_GB2312"/>
          <w:szCs w:val="30"/>
        </w:rPr>
      </w:pPr>
    </w:p>
    <w:p w14:paraId="5FC36136" w14:textId="77777777" w:rsidR="00CB2C1E" w:rsidRDefault="00CB2C1E" w:rsidP="00CB2C1E">
      <w:pPr>
        <w:spacing w:line="520" w:lineRule="exact"/>
        <w:ind w:firstLineChars="1606" w:firstLine="5139"/>
        <w:rPr>
          <w:rFonts w:ascii="仿宋_GB2312"/>
          <w:szCs w:val="30"/>
        </w:rPr>
      </w:pPr>
    </w:p>
    <w:p w14:paraId="657532F3" w14:textId="77777777" w:rsidR="00CB2C1E" w:rsidRDefault="00CB2C1E" w:rsidP="00CB2C1E">
      <w:pPr>
        <w:spacing w:line="520" w:lineRule="exact"/>
        <w:ind w:firstLineChars="1606" w:firstLine="5139"/>
        <w:rPr>
          <w:rFonts w:ascii="仿宋_GB2312"/>
          <w:szCs w:val="30"/>
        </w:rPr>
      </w:pPr>
    </w:p>
    <w:p w14:paraId="5C30886A" w14:textId="77777777" w:rsidR="00CB2C1E" w:rsidRDefault="00CB2C1E" w:rsidP="00CB2C1E">
      <w:pPr>
        <w:spacing w:line="520" w:lineRule="exact"/>
        <w:ind w:firstLineChars="1606" w:firstLine="5139"/>
        <w:rPr>
          <w:rFonts w:ascii="仿宋_GB2312"/>
          <w:szCs w:val="30"/>
        </w:rPr>
      </w:pPr>
    </w:p>
    <w:p w14:paraId="4CEE392D" w14:textId="77777777" w:rsidR="00CB2C1E" w:rsidRDefault="00CB2C1E" w:rsidP="00CB2C1E">
      <w:pPr>
        <w:spacing w:line="520" w:lineRule="exact"/>
        <w:ind w:firstLineChars="1606" w:firstLine="5139"/>
        <w:rPr>
          <w:rFonts w:ascii="仿宋_GB2312"/>
          <w:szCs w:val="30"/>
        </w:rPr>
      </w:pPr>
    </w:p>
    <w:p w14:paraId="7D72057A" w14:textId="77777777" w:rsidR="00CB2C1E" w:rsidRDefault="00CB2C1E" w:rsidP="00CB2C1E">
      <w:pPr>
        <w:spacing w:line="520" w:lineRule="exact"/>
        <w:ind w:firstLineChars="1606" w:firstLine="5139"/>
        <w:rPr>
          <w:rFonts w:ascii="仿宋_GB2312"/>
          <w:szCs w:val="30"/>
        </w:rPr>
      </w:pPr>
    </w:p>
    <w:p w14:paraId="1A491721" w14:textId="77777777" w:rsidR="00CB2C1E" w:rsidRDefault="00CB2C1E" w:rsidP="00CB2C1E">
      <w:pPr>
        <w:spacing w:line="520" w:lineRule="exact"/>
        <w:ind w:firstLineChars="1606" w:firstLine="5139"/>
        <w:rPr>
          <w:rFonts w:ascii="仿宋_GB2312"/>
          <w:szCs w:val="30"/>
        </w:rPr>
      </w:pPr>
    </w:p>
    <w:p w14:paraId="0108FF92" w14:textId="77777777" w:rsidR="00CB2C1E" w:rsidRDefault="00CB2C1E" w:rsidP="00CB2C1E">
      <w:pPr>
        <w:spacing w:line="520" w:lineRule="exact"/>
        <w:ind w:firstLineChars="1606" w:firstLine="5139"/>
        <w:rPr>
          <w:rFonts w:ascii="仿宋_GB2312"/>
          <w:szCs w:val="30"/>
        </w:rPr>
      </w:pPr>
    </w:p>
    <w:p w14:paraId="51412874" w14:textId="77777777" w:rsidR="00CB2C1E" w:rsidRDefault="00CB2C1E" w:rsidP="00CB2C1E">
      <w:pPr>
        <w:spacing w:line="520" w:lineRule="exact"/>
        <w:ind w:firstLineChars="1606" w:firstLine="5139"/>
        <w:rPr>
          <w:rFonts w:ascii="仿宋_GB2312"/>
          <w:szCs w:val="30"/>
        </w:rPr>
      </w:pPr>
    </w:p>
    <w:p w14:paraId="5DDD794A" w14:textId="77777777" w:rsidR="00CB2C1E" w:rsidRDefault="00CB2C1E" w:rsidP="00ED3854">
      <w:pPr>
        <w:spacing w:line="520" w:lineRule="exact"/>
        <w:ind w:firstLineChars="1606" w:firstLine="5139"/>
        <w:rPr>
          <w:rFonts w:ascii="仿宋_GB2312" w:hint="eastAsia"/>
          <w:szCs w:val="30"/>
        </w:rPr>
      </w:pPr>
    </w:p>
    <w:p w14:paraId="3D641380" w14:textId="5253BB46" w:rsidR="00ED3854" w:rsidRPr="00EE251D" w:rsidRDefault="00ED3854" w:rsidP="00CB2C1E">
      <w:pPr>
        <w:spacing w:line="460" w:lineRule="exact"/>
        <w:ind w:firstLineChars="94" w:firstLine="263"/>
        <w:jc w:val="left"/>
        <w:rPr>
          <w:rFonts w:ascii="仿宋_GB2312"/>
          <w:sz w:val="28"/>
          <w:szCs w:val="28"/>
        </w:rPr>
      </w:pPr>
      <w:r w:rsidRPr="00EE251D">
        <w:rPr>
          <w:rFonts w:ascii="仿宋_GB2312"/>
          <w:noProof/>
          <w:sz w:val="28"/>
          <w:szCs w:val="28"/>
        </w:rPr>
        <mc:AlternateContent>
          <mc:Choice Requires="wps">
            <w:drawing>
              <wp:anchor distT="0" distB="0" distL="114300" distR="114300" simplePos="0" relativeHeight="251660800" behindDoc="0" locked="0" layoutInCell="1" allowOverlap="1" wp14:anchorId="78309DAA" wp14:editId="7C1D7A31">
                <wp:simplePos x="0" y="0"/>
                <wp:positionH relativeFrom="column">
                  <wp:posOffset>-2540</wp:posOffset>
                </wp:positionH>
                <wp:positionV relativeFrom="paragraph">
                  <wp:posOffset>22860</wp:posOffset>
                </wp:positionV>
                <wp:extent cx="5567680" cy="0"/>
                <wp:effectExtent l="0" t="0" r="13970" b="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67680" cy="0"/>
                        </a:xfrm>
                        <a:prstGeom prst="line">
                          <a:avLst/>
                        </a:prstGeom>
                        <a:noFill/>
                        <a:ln w="9525">
                          <a:solidFill>
                            <a:srgbClr val="000000"/>
                          </a:solidFill>
                          <a:round/>
                        </a:ln>
                      </wps:spPr>
                      <wps:bodyPr/>
                    </wps:wsp>
                  </a:graphicData>
                </a:graphic>
              </wp:anchor>
            </w:drawing>
          </mc:Choice>
          <mc:Fallback>
            <w:pict>
              <v:line w14:anchorId="52A48B35" id="Line 13" o:spid="_x0000_s1026" style="position:absolute;left:0;text-align:left;flip:y;z-index:251660800;visibility:visible;mso-wrap-style:square;mso-wrap-distance-left:9pt;mso-wrap-distance-top:0;mso-wrap-distance-right:9pt;mso-wrap-distance-bottom:0;mso-position-horizontal:absolute;mso-position-horizontal-relative:text;mso-position-vertical:absolute;mso-position-vertical-relative:text" from="-.2pt,1.8pt" to="438.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"/>
            </w:pict>
          </mc:Fallback>
        </mc:AlternateContent>
      </w:r>
      <w:r w:rsidRPr="00EE251D">
        <w:rPr>
          <w:rFonts w:ascii="仿宋_GB2312" w:hint="eastAsia"/>
          <w:sz w:val="28"/>
          <w:szCs w:val="28"/>
        </w:rPr>
        <w:t xml:space="preserve">北京信息科技大学教务处    </w:t>
      </w:r>
      <w:r w:rsidR="00CB2C1E">
        <w:rPr>
          <w:rFonts w:ascii="仿宋_GB2312" w:hint="eastAsia"/>
          <w:sz w:val="28"/>
          <w:szCs w:val="28"/>
        </w:rPr>
        <w:t xml:space="preserve">           </w:t>
      </w:r>
      <w:r w:rsidRPr="00EE251D">
        <w:rPr>
          <w:rFonts w:ascii="仿宋_GB2312" w:hint="eastAsia"/>
          <w:sz w:val="28"/>
          <w:szCs w:val="28"/>
        </w:rPr>
        <w:t xml:space="preserve">    202</w:t>
      </w:r>
      <w:r w:rsidR="00FA59BD">
        <w:rPr>
          <w:rFonts w:ascii="仿宋_GB2312" w:hint="eastAsia"/>
          <w:sz w:val="28"/>
          <w:szCs w:val="28"/>
        </w:rPr>
        <w:t>4</w:t>
      </w:r>
      <w:r w:rsidRPr="00EE251D">
        <w:rPr>
          <w:rFonts w:ascii="仿宋_GB2312" w:hint="eastAsia"/>
          <w:sz w:val="28"/>
          <w:szCs w:val="28"/>
        </w:rPr>
        <w:t>年</w:t>
      </w:r>
      <w:r w:rsidR="00FA59BD">
        <w:rPr>
          <w:rFonts w:ascii="仿宋_GB2312" w:hint="eastAsia"/>
          <w:sz w:val="28"/>
          <w:szCs w:val="28"/>
        </w:rPr>
        <w:t>7</w:t>
      </w:r>
      <w:r w:rsidRPr="00EE251D">
        <w:rPr>
          <w:rFonts w:ascii="仿宋_GB2312" w:hint="eastAsia"/>
          <w:sz w:val="28"/>
          <w:szCs w:val="28"/>
        </w:rPr>
        <w:t>月</w:t>
      </w:r>
      <w:r w:rsidR="00CB2C1E">
        <w:rPr>
          <w:rFonts w:ascii="仿宋_GB2312" w:hint="eastAsia"/>
          <w:sz w:val="28"/>
          <w:szCs w:val="28"/>
        </w:rPr>
        <w:t>11</w:t>
      </w:r>
      <w:r w:rsidRPr="00EE251D">
        <w:rPr>
          <w:rFonts w:ascii="仿宋_GB2312" w:hint="eastAsia"/>
          <w:sz w:val="28"/>
          <w:szCs w:val="28"/>
        </w:rPr>
        <w:t>日印发</w:t>
      </w:r>
    </w:p>
    <w:p w14:paraId="434CE66C" w14:textId="77777777" w:rsidR="00ED3854" w:rsidRPr="009F14FC" w:rsidRDefault="00ED3854" w:rsidP="009F14FC">
      <w:pPr>
        <w:spacing w:line="20" w:lineRule="exact"/>
        <w:ind w:rightChars="122" w:right="390"/>
        <w:rPr>
          <w:rFonts w:ascii="仿宋_GB2312"/>
          <w:sz w:val="20"/>
        </w:rPr>
      </w:pPr>
      <w:r w:rsidRPr="009F14FC">
        <w:rPr>
          <w:rFonts w:ascii="黑体" w:eastAsia="黑体"/>
          <w:noProof/>
          <w:sz w:val="20"/>
        </w:rPr>
        <mc:AlternateContent>
          <mc:Choice Requires="wps">
            <w:drawing>
              <wp:anchor distT="0" distB="0" distL="114300" distR="114300" simplePos="0" relativeHeight="251660288" behindDoc="0" locked="0" layoutInCell="1" allowOverlap="1" wp14:anchorId="11E59853" wp14:editId="301158A2">
                <wp:simplePos x="0" y="0"/>
                <wp:positionH relativeFrom="column">
                  <wp:posOffset>-12700</wp:posOffset>
                </wp:positionH>
                <wp:positionV relativeFrom="paragraph">
                  <wp:posOffset>46355</wp:posOffset>
                </wp:positionV>
                <wp:extent cx="5567680" cy="0"/>
                <wp:effectExtent l="0" t="0" r="13970" b="0"/>
                <wp:wrapNone/>
                <wp:docPr id="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67680" cy="0"/>
                        </a:xfrm>
                        <a:prstGeom prst="line">
                          <a:avLst/>
                        </a:prstGeom>
                        <a:noFill/>
                        <a:ln w="9525">
                          <a:solidFill>
                            <a:srgbClr val="000000"/>
                          </a:solidFill>
                          <a:round/>
                        </a:ln>
                      </wps:spPr>
                      <wps:bodyPr/>
                    </wps:wsp>
                  </a:graphicData>
                </a:graphic>
              </wp:anchor>
            </w:drawing>
          </mc:Choice>
          <mc:Fallback>
            <w:pict>
              <v:line w14:anchorId="367C7381" id="Line 14" o:spid="_x0000_s1026" style="position:absolute;left:0;text-align:left;flip:y;z-index:251660288;visibility:visible;mso-wrap-style:square;mso-wrap-distance-left:9pt;mso-wrap-distance-top:0;mso-wrap-distance-right:9pt;mso-wrap-distance-bottom:0;mso-position-horizontal:absolute;mso-position-horizontal-relative:text;mso-position-vertical:absolute;mso-position-vertical-relative:text" from="-1pt,3.65pt" to="437.4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"/>
            </w:pict>
          </mc:Fallback>
        </mc:AlternateContent>
      </w:r>
      <w:r w:rsidRPr="009F14FC">
        <w:rPr>
          <w:rFonts w:ascii="黑体" w:eastAsia="黑体"/>
          <w:noProof/>
          <w:sz w:val="20"/>
        </w:rPr>
        <mc:AlternateContent>
          <mc:Choice Requires="wps">
            <w:drawing>
              <wp:anchor distT="0" distB="0" distL="114300" distR="114300" simplePos="0" relativeHeight="251657216" behindDoc="0" locked="0" layoutInCell="1" allowOverlap="1" wp14:anchorId="24820656" wp14:editId="2B39CFA9">
                <wp:simplePos x="0" y="0"/>
                <wp:positionH relativeFrom="column">
                  <wp:posOffset>-12700</wp:posOffset>
                </wp:positionH>
                <wp:positionV relativeFrom="paragraph">
                  <wp:posOffset>46355</wp:posOffset>
                </wp:positionV>
                <wp:extent cx="5567680" cy="0"/>
                <wp:effectExtent l="0" t="0" r="13970" b="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67680" cy="0"/>
                        </a:xfrm>
                        <a:prstGeom prst="line">
                          <a:avLst/>
                        </a:prstGeom>
                        <a:noFill/>
                        <a:ln w="9525">
                          <a:solidFill>
                            <a:srgbClr val="000000"/>
                          </a:solidFill>
                          <a:round/>
                        </a:ln>
                      </wps:spPr>
                      <wps:bodyPr/>
                    </wps:wsp>
                  </a:graphicData>
                </a:graphic>
              </wp:anchor>
            </w:drawing>
          </mc:Choice>
          <mc:Fallback>
            <w:pict>
              <v:line w14:anchorId="21D2E3EF" id="Line 14" o:spid="_x0000_s1026" style="position:absolute;left:0;text-align:left;flip:y;z-index:251657216;visibility:visible;mso-wrap-style:square;mso-wrap-distance-left:9pt;mso-wrap-distance-top:0;mso-wrap-distance-right:9pt;mso-wrap-distance-bottom:0;mso-position-horizontal:absolute;mso-position-horizontal-relative:text;mso-position-vertical:absolute;mso-position-vertical-relative:text" from="-1pt,3.65pt" to="437.4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"/>
            </w:pict>
          </mc:Fallback>
        </mc:AlternateContent>
      </w:r>
    </w:p>
    <w:sectPr w:rsidR="00ED3854" w:rsidRPr="009F14FC" w:rsidSect="009A1A68">
      <w:headerReference w:type="default" r:id="rId8"/>
      <w:footerReference w:type="default" r:id="rId9"/>
      <w:pgSz w:w="11907" w:h="16840" w:code="9"/>
      <w:pgMar w:top="1701" w:right="1474" w:bottom="1701" w:left="1531" w:header="851" w:footer="992" w:gutter="0"/>
      <w:pgNumType w:start="1"/>
      <w:cols w:space="425"/>
      <w:docGrid w:type="lines" w:linePitch="612" w:charSpace="15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ECA9EB" w14:textId="77777777" w:rsidR="003D4A3B" w:rsidRDefault="003D4A3B">
      <w:r>
        <w:separator/>
      </w:r>
    </w:p>
  </w:endnote>
  <w:endnote w:type="continuationSeparator" w:id="0">
    <w:p w14:paraId="18E01932" w14:textId="77777777" w:rsidR="003D4A3B" w:rsidRDefault="003D4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方正小标宋简体">
    <w:altName w:val="Arial Unicode MS"/>
    <w:panose1 w:val="02010601030101010101"/>
    <w:charset w:val="86"/>
    <w:family w:val="auto"/>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260CA4" w14:textId="77777777" w:rsidR="003E25FF" w:rsidRDefault="003E25FF">
    <w:pPr>
      <w:pStyle w:val="a3"/>
      <w:jc w:val="center"/>
    </w:pPr>
  </w:p>
  <w:p w14:paraId="69BFCEE2" w14:textId="77777777" w:rsidR="001679DF" w:rsidRPr="00D3282E" w:rsidRDefault="001679DF" w:rsidP="00D3282E">
    <w:pPr>
      <w:pStyle w:val="a3"/>
      <w:ind w:right="360" w:firstLineChars="7050" w:firstLine="22560"/>
      <w:rPr>
        <w:rFonts w:ascii="仿宋_GB2312"/>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431558" w14:textId="77777777" w:rsidR="003D4A3B" w:rsidRDefault="003D4A3B">
      <w:r>
        <w:separator/>
      </w:r>
    </w:p>
  </w:footnote>
  <w:footnote w:type="continuationSeparator" w:id="0">
    <w:p w14:paraId="2FF3C022" w14:textId="77777777" w:rsidR="003D4A3B" w:rsidRDefault="003D4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94480A" w14:textId="77777777" w:rsidR="008E1978" w:rsidRDefault="008E1978" w:rsidP="007A6E3C">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0085B"/>
    <w:multiLevelType w:val="hybridMultilevel"/>
    <w:tmpl w:val="5F48C9BC"/>
    <w:lvl w:ilvl="0" w:tplc="541A035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90053D1"/>
    <w:multiLevelType w:val="hybridMultilevel"/>
    <w:tmpl w:val="59C8AC5E"/>
    <w:lvl w:ilvl="0" w:tplc="914CA632">
      <w:start w:val="1"/>
      <w:numFmt w:val="decimal"/>
      <w:lvlText w:val="%1."/>
      <w:lvlJc w:val="left"/>
      <w:pPr>
        <w:tabs>
          <w:tab w:val="num" w:pos="840"/>
        </w:tabs>
        <w:ind w:left="840" w:hanging="360"/>
      </w:pPr>
      <w:rPr>
        <w:rFonts w:hint="eastAsia"/>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2" w15:restartNumberingAfterBreak="0">
    <w:nsid w:val="1FD43C11"/>
    <w:multiLevelType w:val="hybridMultilevel"/>
    <w:tmpl w:val="675EF922"/>
    <w:lvl w:ilvl="0" w:tplc="D93C6670">
      <w:start w:val="1"/>
      <w:numFmt w:val="decimal"/>
      <w:lvlText w:val="%1."/>
      <w:lvlJc w:val="left"/>
      <w:pPr>
        <w:tabs>
          <w:tab w:val="num" w:pos="839"/>
        </w:tabs>
        <w:ind w:left="839" w:hanging="360"/>
      </w:pPr>
      <w:rPr>
        <w:rFonts w:hint="eastAsia"/>
      </w:rPr>
    </w:lvl>
    <w:lvl w:ilvl="1" w:tplc="04090019" w:tentative="1">
      <w:start w:val="1"/>
      <w:numFmt w:val="lowerLetter"/>
      <w:lvlText w:val="%2)"/>
      <w:lvlJc w:val="left"/>
      <w:pPr>
        <w:tabs>
          <w:tab w:val="num" w:pos="1319"/>
        </w:tabs>
        <w:ind w:left="1319" w:hanging="420"/>
      </w:pPr>
    </w:lvl>
    <w:lvl w:ilvl="2" w:tplc="0409001B" w:tentative="1">
      <w:start w:val="1"/>
      <w:numFmt w:val="lowerRoman"/>
      <w:lvlText w:val="%3."/>
      <w:lvlJc w:val="righ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9" w:tentative="1">
      <w:start w:val="1"/>
      <w:numFmt w:val="lowerLetter"/>
      <w:lvlText w:val="%5)"/>
      <w:lvlJc w:val="left"/>
      <w:pPr>
        <w:tabs>
          <w:tab w:val="num" w:pos="2579"/>
        </w:tabs>
        <w:ind w:left="2579" w:hanging="420"/>
      </w:pPr>
    </w:lvl>
    <w:lvl w:ilvl="5" w:tplc="0409001B" w:tentative="1">
      <w:start w:val="1"/>
      <w:numFmt w:val="lowerRoman"/>
      <w:lvlText w:val="%6."/>
      <w:lvlJc w:val="righ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9" w:tentative="1">
      <w:start w:val="1"/>
      <w:numFmt w:val="lowerLetter"/>
      <w:lvlText w:val="%8)"/>
      <w:lvlJc w:val="left"/>
      <w:pPr>
        <w:tabs>
          <w:tab w:val="num" w:pos="3839"/>
        </w:tabs>
        <w:ind w:left="3839" w:hanging="420"/>
      </w:pPr>
    </w:lvl>
    <w:lvl w:ilvl="8" w:tplc="0409001B" w:tentative="1">
      <w:start w:val="1"/>
      <w:numFmt w:val="lowerRoman"/>
      <w:lvlText w:val="%9."/>
      <w:lvlJc w:val="right"/>
      <w:pPr>
        <w:tabs>
          <w:tab w:val="num" w:pos="4259"/>
        </w:tabs>
        <w:ind w:left="4259" w:hanging="420"/>
      </w:pPr>
    </w:lvl>
  </w:abstractNum>
  <w:abstractNum w:abstractNumId="3" w15:restartNumberingAfterBreak="0">
    <w:nsid w:val="26293D62"/>
    <w:multiLevelType w:val="hybridMultilevel"/>
    <w:tmpl w:val="148A3E68"/>
    <w:lvl w:ilvl="0" w:tplc="096E38F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7C557D3"/>
    <w:multiLevelType w:val="hybridMultilevel"/>
    <w:tmpl w:val="E97006F4"/>
    <w:lvl w:ilvl="0" w:tplc="9430918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92C424C"/>
    <w:multiLevelType w:val="hybridMultilevel"/>
    <w:tmpl w:val="1DB89E24"/>
    <w:lvl w:ilvl="0" w:tplc="57B64D04">
      <w:start w:val="1"/>
      <w:numFmt w:val="japaneseCounting"/>
      <w:lvlText w:val="%1、"/>
      <w:lvlJc w:val="left"/>
      <w:pPr>
        <w:ind w:left="1975" w:hanging="1320"/>
      </w:pPr>
      <w:rPr>
        <w:rFonts w:hint="default"/>
      </w:rPr>
    </w:lvl>
    <w:lvl w:ilvl="1" w:tplc="04090019" w:tentative="1">
      <w:start w:val="1"/>
      <w:numFmt w:val="lowerLetter"/>
      <w:lvlText w:val="%2)"/>
      <w:lvlJc w:val="left"/>
      <w:pPr>
        <w:ind w:left="1495" w:hanging="420"/>
      </w:pPr>
    </w:lvl>
    <w:lvl w:ilvl="2" w:tplc="0409001B" w:tentative="1">
      <w:start w:val="1"/>
      <w:numFmt w:val="lowerRoman"/>
      <w:lvlText w:val="%3."/>
      <w:lvlJc w:val="right"/>
      <w:pPr>
        <w:ind w:left="1915" w:hanging="420"/>
      </w:pPr>
    </w:lvl>
    <w:lvl w:ilvl="3" w:tplc="0409000F" w:tentative="1">
      <w:start w:val="1"/>
      <w:numFmt w:val="decimal"/>
      <w:lvlText w:val="%4."/>
      <w:lvlJc w:val="left"/>
      <w:pPr>
        <w:ind w:left="2335" w:hanging="420"/>
      </w:pPr>
    </w:lvl>
    <w:lvl w:ilvl="4" w:tplc="04090019" w:tentative="1">
      <w:start w:val="1"/>
      <w:numFmt w:val="lowerLetter"/>
      <w:lvlText w:val="%5)"/>
      <w:lvlJc w:val="left"/>
      <w:pPr>
        <w:ind w:left="2755" w:hanging="420"/>
      </w:pPr>
    </w:lvl>
    <w:lvl w:ilvl="5" w:tplc="0409001B" w:tentative="1">
      <w:start w:val="1"/>
      <w:numFmt w:val="lowerRoman"/>
      <w:lvlText w:val="%6."/>
      <w:lvlJc w:val="right"/>
      <w:pPr>
        <w:ind w:left="3175" w:hanging="420"/>
      </w:pPr>
    </w:lvl>
    <w:lvl w:ilvl="6" w:tplc="0409000F" w:tentative="1">
      <w:start w:val="1"/>
      <w:numFmt w:val="decimal"/>
      <w:lvlText w:val="%7."/>
      <w:lvlJc w:val="left"/>
      <w:pPr>
        <w:ind w:left="3595" w:hanging="420"/>
      </w:pPr>
    </w:lvl>
    <w:lvl w:ilvl="7" w:tplc="04090019" w:tentative="1">
      <w:start w:val="1"/>
      <w:numFmt w:val="lowerLetter"/>
      <w:lvlText w:val="%8)"/>
      <w:lvlJc w:val="left"/>
      <w:pPr>
        <w:ind w:left="4015" w:hanging="420"/>
      </w:pPr>
    </w:lvl>
    <w:lvl w:ilvl="8" w:tplc="0409001B" w:tentative="1">
      <w:start w:val="1"/>
      <w:numFmt w:val="lowerRoman"/>
      <w:lvlText w:val="%9."/>
      <w:lvlJc w:val="right"/>
      <w:pPr>
        <w:ind w:left="4435" w:hanging="420"/>
      </w:pPr>
    </w:lvl>
  </w:abstractNum>
  <w:abstractNum w:abstractNumId="6" w15:restartNumberingAfterBreak="0">
    <w:nsid w:val="3525028C"/>
    <w:multiLevelType w:val="hybridMultilevel"/>
    <w:tmpl w:val="93AA8466"/>
    <w:lvl w:ilvl="0" w:tplc="E3221B3E">
      <w:start w:val="1"/>
      <w:numFmt w:val="japaneseCounting"/>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15:restartNumberingAfterBreak="0">
    <w:nsid w:val="38D04246"/>
    <w:multiLevelType w:val="hybridMultilevel"/>
    <w:tmpl w:val="1C66E9C6"/>
    <w:lvl w:ilvl="0" w:tplc="14BCBB7C">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F147F36"/>
    <w:multiLevelType w:val="hybridMultilevel"/>
    <w:tmpl w:val="C0A4E046"/>
    <w:lvl w:ilvl="0" w:tplc="7304FB2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8C533AB"/>
    <w:multiLevelType w:val="hybridMultilevel"/>
    <w:tmpl w:val="A864B44A"/>
    <w:lvl w:ilvl="0" w:tplc="76180754">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15:restartNumberingAfterBreak="0">
    <w:nsid w:val="5ABD431D"/>
    <w:multiLevelType w:val="hybridMultilevel"/>
    <w:tmpl w:val="93FCADFE"/>
    <w:lvl w:ilvl="0" w:tplc="C5A4D0FA">
      <w:start w:val="1"/>
      <w:numFmt w:val="decimal"/>
      <w:lvlText w:val="%1."/>
      <w:lvlJc w:val="left"/>
      <w:pPr>
        <w:tabs>
          <w:tab w:val="num" w:pos="839"/>
        </w:tabs>
        <w:ind w:left="839" w:hanging="360"/>
      </w:pPr>
      <w:rPr>
        <w:rFonts w:hint="eastAsia"/>
      </w:rPr>
    </w:lvl>
    <w:lvl w:ilvl="1" w:tplc="04090019" w:tentative="1">
      <w:start w:val="1"/>
      <w:numFmt w:val="lowerLetter"/>
      <w:lvlText w:val="%2)"/>
      <w:lvlJc w:val="left"/>
      <w:pPr>
        <w:tabs>
          <w:tab w:val="num" w:pos="1319"/>
        </w:tabs>
        <w:ind w:left="1319" w:hanging="420"/>
      </w:pPr>
    </w:lvl>
    <w:lvl w:ilvl="2" w:tplc="0409001B" w:tentative="1">
      <w:start w:val="1"/>
      <w:numFmt w:val="lowerRoman"/>
      <w:lvlText w:val="%3."/>
      <w:lvlJc w:val="righ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9" w:tentative="1">
      <w:start w:val="1"/>
      <w:numFmt w:val="lowerLetter"/>
      <w:lvlText w:val="%5)"/>
      <w:lvlJc w:val="left"/>
      <w:pPr>
        <w:tabs>
          <w:tab w:val="num" w:pos="2579"/>
        </w:tabs>
        <w:ind w:left="2579" w:hanging="420"/>
      </w:pPr>
    </w:lvl>
    <w:lvl w:ilvl="5" w:tplc="0409001B" w:tentative="1">
      <w:start w:val="1"/>
      <w:numFmt w:val="lowerRoman"/>
      <w:lvlText w:val="%6."/>
      <w:lvlJc w:val="righ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9" w:tentative="1">
      <w:start w:val="1"/>
      <w:numFmt w:val="lowerLetter"/>
      <w:lvlText w:val="%8)"/>
      <w:lvlJc w:val="left"/>
      <w:pPr>
        <w:tabs>
          <w:tab w:val="num" w:pos="3839"/>
        </w:tabs>
        <w:ind w:left="3839" w:hanging="420"/>
      </w:pPr>
    </w:lvl>
    <w:lvl w:ilvl="8" w:tplc="0409001B" w:tentative="1">
      <w:start w:val="1"/>
      <w:numFmt w:val="lowerRoman"/>
      <w:lvlText w:val="%9."/>
      <w:lvlJc w:val="right"/>
      <w:pPr>
        <w:tabs>
          <w:tab w:val="num" w:pos="4259"/>
        </w:tabs>
        <w:ind w:left="4259" w:hanging="420"/>
      </w:pPr>
    </w:lvl>
  </w:abstractNum>
  <w:abstractNum w:abstractNumId="11" w15:restartNumberingAfterBreak="0">
    <w:nsid w:val="5C8E0D6E"/>
    <w:multiLevelType w:val="hybridMultilevel"/>
    <w:tmpl w:val="705AB720"/>
    <w:lvl w:ilvl="0" w:tplc="8FF068D6">
      <w:start w:val="1"/>
      <w:numFmt w:val="japaneseCounting"/>
      <w:lvlText w:val="%1、"/>
      <w:lvlJc w:val="left"/>
      <w:pPr>
        <w:ind w:left="1375" w:hanging="720"/>
      </w:pPr>
      <w:rPr>
        <w:rFonts w:hint="default"/>
      </w:rPr>
    </w:lvl>
    <w:lvl w:ilvl="1" w:tplc="04090019" w:tentative="1">
      <w:start w:val="1"/>
      <w:numFmt w:val="lowerLetter"/>
      <w:lvlText w:val="%2)"/>
      <w:lvlJc w:val="left"/>
      <w:pPr>
        <w:ind w:left="1495" w:hanging="420"/>
      </w:pPr>
    </w:lvl>
    <w:lvl w:ilvl="2" w:tplc="0409001B" w:tentative="1">
      <w:start w:val="1"/>
      <w:numFmt w:val="lowerRoman"/>
      <w:lvlText w:val="%3."/>
      <w:lvlJc w:val="right"/>
      <w:pPr>
        <w:ind w:left="1915" w:hanging="420"/>
      </w:pPr>
    </w:lvl>
    <w:lvl w:ilvl="3" w:tplc="0409000F" w:tentative="1">
      <w:start w:val="1"/>
      <w:numFmt w:val="decimal"/>
      <w:lvlText w:val="%4."/>
      <w:lvlJc w:val="left"/>
      <w:pPr>
        <w:ind w:left="2335" w:hanging="420"/>
      </w:pPr>
    </w:lvl>
    <w:lvl w:ilvl="4" w:tplc="04090019" w:tentative="1">
      <w:start w:val="1"/>
      <w:numFmt w:val="lowerLetter"/>
      <w:lvlText w:val="%5)"/>
      <w:lvlJc w:val="left"/>
      <w:pPr>
        <w:ind w:left="2755" w:hanging="420"/>
      </w:pPr>
    </w:lvl>
    <w:lvl w:ilvl="5" w:tplc="0409001B" w:tentative="1">
      <w:start w:val="1"/>
      <w:numFmt w:val="lowerRoman"/>
      <w:lvlText w:val="%6."/>
      <w:lvlJc w:val="right"/>
      <w:pPr>
        <w:ind w:left="3175" w:hanging="420"/>
      </w:pPr>
    </w:lvl>
    <w:lvl w:ilvl="6" w:tplc="0409000F" w:tentative="1">
      <w:start w:val="1"/>
      <w:numFmt w:val="decimal"/>
      <w:lvlText w:val="%7."/>
      <w:lvlJc w:val="left"/>
      <w:pPr>
        <w:ind w:left="3595" w:hanging="420"/>
      </w:pPr>
    </w:lvl>
    <w:lvl w:ilvl="7" w:tplc="04090019" w:tentative="1">
      <w:start w:val="1"/>
      <w:numFmt w:val="lowerLetter"/>
      <w:lvlText w:val="%8)"/>
      <w:lvlJc w:val="left"/>
      <w:pPr>
        <w:ind w:left="4015" w:hanging="420"/>
      </w:pPr>
    </w:lvl>
    <w:lvl w:ilvl="8" w:tplc="0409001B" w:tentative="1">
      <w:start w:val="1"/>
      <w:numFmt w:val="lowerRoman"/>
      <w:lvlText w:val="%9."/>
      <w:lvlJc w:val="right"/>
      <w:pPr>
        <w:ind w:left="4435" w:hanging="420"/>
      </w:pPr>
    </w:lvl>
  </w:abstractNum>
  <w:abstractNum w:abstractNumId="12" w15:restartNumberingAfterBreak="0">
    <w:nsid w:val="6AAA57D4"/>
    <w:multiLevelType w:val="hybridMultilevel"/>
    <w:tmpl w:val="87428ED8"/>
    <w:lvl w:ilvl="0" w:tplc="C14ABFAA">
      <w:start w:val="1"/>
      <w:numFmt w:val="japaneseCounting"/>
      <w:lvlText w:val="%1、"/>
      <w:lvlJc w:val="left"/>
      <w:pPr>
        <w:ind w:left="1375" w:hanging="720"/>
      </w:pPr>
      <w:rPr>
        <w:rFonts w:hint="default"/>
        <w:b w:val="0"/>
      </w:rPr>
    </w:lvl>
    <w:lvl w:ilvl="1" w:tplc="04090019" w:tentative="1">
      <w:start w:val="1"/>
      <w:numFmt w:val="lowerLetter"/>
      <w:lvlText w:val="%2)"/>
      <w:lvlJc w:val="left"/>
      <w:pPr>
        <w:ind w:left="1495" w:hanging="420"/>
      </w:pPr>
    </w:lvl>
    <w:lvl w:ilvl="2" w:tplc="0409001B" w:tentative="1">
      <w:start w:val="1"/>
      <w:numFmt w:val="lowerRoman"/>
      <w:lvlText w:val="%3."/>
      <w:lvlJc w:val="right"/>
      <w:pPr>
        <w:ind w:left="1915" w:hanging="420"/>
      </w:pPr>
    </w:lvl>
    <w:lvl w:ilvl="3" w:tplc="0409000F" w:tentative="1">
      <w:start w:val="1"/>
      <w:numFmt w:val="decimal"/>
      <w:lvlText w:val="%4."/>
      <w:lvlJc w:val="left"/>
      <w:pPr>
        <w:ind w:left="2335" w:hanging="420"/>
      </w:pPr>
    </w:lvl>
    <w:lvl w:ilvl="4" w:tplc="04090019" w:tentative="1">
      <w:start w:val="1"/>
      <w:numFmt w:val="lowerLetter"/>
      <w:lvlText w:val="%5)"/>
      <w:lvlJc w:val="left"/>
      <w:pPr>
        <w:ind w:left="2755" w:hanging="420"/>
      </w:pPr>
    </w:lvl>
    <w:lvl w:ilvl="5" w:tplc="0409001B" w:tentative="1">
      <w:start w:val="1"/>
      <w:numFmt w:val="lowerRoman"/>
      <w:lvlText w:val="%6."/>
      <w:lvlJc w:val="right"/>
      <w:pPr>
        <w:ind w:left="3175" w:hanging="420"/>
      </w:pPr>
    </w:lvl>
    <w:lvl w:ilvl="6" w:tplc="0409000F" w:tentative="1">
      <w:start w:val="1"/>
      <w:numFmt w:val="decimal"/>
      <w:lvlText w:val="%7."/>
      <w:lvlJc w:val="left"/>
      <w:pPr>
        <w:ind w:left="3595" w:hanging="420"/>
      </w:pPr>
    </w:lvl>
    <w:lvl w:ilvl="7" w:tplc="04090019" w:tentative="1">
      <w:start w:val="1"/>
      <w:numFmt w:val="lowerLetter"/>
      <w:lvlText w:val="%8)"/>
      <w:lvlJc w:val="left"/>
      <w:pPr>
        <w:ind w:left="4015" w:hanging="420"/>
      </w:pPr>
    </w:lvl>
    <w:lvl w:ilvl="8" w:tplc="0409001B" w:tentative="1">
      <w:start w:val="1"/>
      <w:numFmt w:val="lowerRoman"/>
      <w:lvlText w:val="%9."/>
      <w:lvlJc w:val="right"/>
      <w:pPr>
        <w:ind w:left="4435" w:hanging="420"/>
      </w:pPr>
    </w:lvl>
  </w:abstractNum>
  <w:abstractNum w:abstractNumId="13" w15:restartNumberingAfterBreak="0">
    <w:nsid w:val="716752C3"/>
    <w:multiLevelType w:val="hybridMultilevel"/>
    <w:tmpl w:val="1FB0234E"/>
    <w:lvl w:ilvl="0" w:tplc="76180754">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15:restartNumberingAfterBreak="0">
    <w:nsid w:val="75371D1A"/>
    <w:multiLevelType w:val="hybridMultilevel"/>
    <w:tmpl w:val="C024BB2C"/>
    <w:lvl w:ilvl="0" w:tplc="59183EFC">
      <w:start w:val="1"/>
      <w:numFmt w:val="japaneseCounting"/>
      <w:lvlText w:val="%1、"/>
      <w:lvlJc w:val="left"/>
      <w:pPr>
        <w:tabs>
          <w:tab w:val="num" w:pos="720"/>
        </w:tabs>
        <w:ind w:left="720" w:hanging="7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15:restartNumberingAfterBreak="0">
    <w:nsid w:val="790F0AEF"/>
    <w:multiLevelType w:val="hybridMultilevel"/>
    <w:tmpl w:val="396A2866"/>
    <w:lvl w:ilvl="0" w:tplc="E23CA688">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6" w15:restartNumberingAfterBreak="0">
    <w:nsid w:val="7A0560F6"/>
    <w:multiLevelType w:val="hybridMultilevel"/>
    <w:tmpl w:val="18CA7840"/>
    <w:lvl w:ilvl="0" w:tplc="E79E1B98">
      <w:start w:val="1"/>
      <w:numFmt w:val="decimal"/>
      <w:lvlText w:val="%1."/>
      <w:lvlJc w:val="left"/>
      <w:pPr>
        <w:tabs>
          <w:tab w:val="num" w:pos="585"/>
        </w:tabs>
        <w:ind w:left="585" w:hanging="360"/>
      </w:pPr>
      <w:rPr>
        <w:rFonts w:hint="default"/>
      </w:rPr>
    </w:lvl>
    <w:lvl w:ilvl="1" w:tplc="04090019" w:tentative="1">
      <w:start w:val="1"/>
      <w:numFmt w:val="lowerLetter"/>
      <w:lvlText w:val="%2)"/>
      <w:lvlJc w:val="left"/>
      <w:pPr>
        <w:tabs>
          <w:tab w:val="num" w:pos="1065"/>
        </w:tabs>
        <w:ind w:left="1065" w:hanging="420"/>
      </w:pPr>
    </w:lvl>
    <w:lvl w:ilvl="2" w:tplc="0409001B" w:tentative="1">
      <w:start w:val="1"/>
      <w:numFmt w:val="lowerRoman"/>
      <w:lvlText w:val="%3."/>
      <w:lvlJc w:val="righ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9" w:tentative="1">
      <w:start w:val="1"/>
      <w:numFmt w:val="lowerLetter"/>
      <w:lvlText w:val="%5)"/>
      <w:lvlJc w:val="left"/>
      <w:pPr>
        <w:tabs>
          <w:tab w:val="num" w:pos="2325"/>
        </w:tabs>
        <w:ind w:left="2325" w:hanging="420"/>
      </w:pPr>
    </w:lvl>
    <w:lvl w:ilvl="5" w:tplc="0409001B" w:tentative="1">
      <w:start w:val="1"/>
      <w:numFmt w:val="lowerRoman"/>
      <w:lvlText w:val="%6."/>
      <w:lvlJc w:val="righ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9" w:tentative="1">
      <w:start w:val="1"/>
      <w:numFmt w:val="lowerLetter"/>
      <w:lvlText w:val="%8)"/>
      <w:lvlJc w:val="left"/>
      <w:pPr>
        <w:tabs>
          <w:tab w:val="num" w:pos="3585"/>
        </w:tabs>
        <w:ind w:left="3585" w:hanging="420"/>
      </w:pPr>
    </w:lvl>
    <w:lvl w:ilvl="8" w:tplc="0409001B" w:tentative="1">
      <w:start w:val="1"/>
      <w:numFmt w:val="lowerRoman"/>
      <w:lvlText w:val="%9."/>
      <w:lvlJc w:val="right"/>
      <w:pPr>
        <w:tabs>
          <w:tab w:val="num" w:pos="4005"/>
        </w:tabs>
        <w:ind w:left="4005" w:hanging="420"/>
      </w:pPr>
    </w:lvl>
  </w:abstractNum>
  <w:abstractNum w:abstractNumId="17" w15:restartNumberingAfterBreak="0">
    <w:nsid w:val="7F7F75FA"/>
    <w:multiLevelType w:val="hybridMultilevel"/>
    <w:tmpl w:val="B3A692FC"/>
    <w:lvl w:ilvl="0" w:tplc="BF6E735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720398417">
    <w:abstractNumId w:val="16"/>
  </w:num>
  <w:num w:numId="2" w16cid:durableId="21975252">
    <w:abstractNumId w:val="6"/>
  </w:num>
  <w:num w:numId="3" w16cid:durableId="114981153">
    <w:abstractNumId w:val="13"/>
  </w:num>
  <w:num w:numId="4" w16cid:durableId="1419667314">
    <w:abstractNumId w:val="9"/>
  </w:num>
  <w:num w:numId="5" w16cid:durableId="805783657">
    <w:abstractNumId w:val="14"/>
  </w:num>
  <w:num w:numId="6" w16cid:durableId="649018474">
    <w:abstractNumId w:val="10"/>
  </w:num>
  <w:num w:numId="7" w16cid:durableId="1389261942">
    <w:abstractNumId w:val="2"/>
  </w:num>
  <w:num w:numId="8" w16cid:durableId="1565413132">
    <w:abstractNumId w:val="1"/>
  </w:num>
  <w:num w:numId="9" w16cid:durableId="2024551929">
    <w:abstractNumId w:val="5"/>
  </w:num>
  <w:num w:numId="10" w16cid:durableId="927619337">
    <w:abstractNumId w:val="17"/>
  </w:num>
  <w:num w:numId="11" w16cid:durableId="2060934868">
    <w:abstractNumId w:val="7"/>
  </w:num>
  <w:num w:numId="12" w16cid:durableId="1794396651">
    <w:abstractNumId w:val="0"/>
  </w:num>
  <w:num w:numId="13" w16cid:durableId="435753543">
    <w:abstractNumId w:val="3"/>
  </w:num>
  <w:num w:numId="14" w16cid:durableId="1428963997">
    <w:abstractNumId w:val="4"/>
  </w:num>
  <w:num w:numId="15" w16cid:durableId="443310574">
    <w:abstractNumId w:val="12"/>
  </w:num>
  <w:num w:numId="16" w16cid:durableId="1677345141">
    <w:abstractNumId w:val="11"/>
  </w:num>
  <w:num w:numId="17" w16cid:durableId="1907884717">
    <w:abstractNumId w:val="15"/>
  </w:num>
  <w:num w:numId="18" w16cid:durableId="2656966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evenAndOddHeaders/>
  <w:drawingGridHorizontalSpacing w:val="327"/>
  <w:drawingGridVerticalSpacing w:val="30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601E"/>
    <w:rsid w:val="00004988"/>
    <w:rsid w:val="0000600C"/>
    <w:rsid w:val="00010506"/>
    <w:rsid w:val="00010B47"/>
    <w:rsid w:val="00011E15"/>
    <w:rsid w:val="0001747D"/>
    <w:rsid w:val="0002161B"/>
    <w:rsid w:val="0002623C"/>
    <w:rsid w:val="000263FD"/>
    <w:rsid w:val="00027668"/>
    <w:rsid w:val="00030281"/>
    <w:rsid w:val="00034E28"/>
    <w:rsid w:val="00034EB2"/>
    <w:rsid w:val="00037D0E"/>
    <w:rsid w:val="000419EA"/>
    <w:rsid w:val="000536E0"/>
    <w:rsid w:val="00055CB8"/>
    <w:rsid w:val="00061EFD"/>
    <w:rsid w:val="00063B44"/>
    <w:rsid w:val="0006580A"/>
    <w:rsid w:val="00071262"/>
    <w:rsid w:val="000713AA"/>
    <w:rsid w:val="0007287D"/>
    <w:rsid w:val="00075B88"/>
    <w:rsid w:val="00076993"/>
    <w:rsid w:val="00076E8E"/>
    <w:rsid w:val="00081EE3"/>
    <w:rsid w:val="000820F1"/>
    <w:rsid w:val="00085E19"/>
    <w:rsid w:val="000937BB"/>
    <w:rsid w:val="00095B36"/>
    <w:rsid w:val="000A0A9B"/>
    <w:rsid w:val="000A66FC"/>
    <w:rsid w:val="000B386B"/>
    <w:rsid w:val="000B3FEC"/>
    <w:rsid w:val="000C0148"/>
    <w:rsid w:val="000C4F44"/>
    <w:rsid w:val="000C7D31"/>
    <w:rsid w:val="000D1A55"/>
    <w:rsid w:val="000D2706"/>
    <w:rsid w:val="000D55C8"/>
    <w:rsid w:val="000D5C49"/>
    <w:rsid w:val="000D7EB0"/>
    <w:rsid w:val="000E16CC"/>
    <w:rsid w:val="000E6590"/>
    <w:rsid w:val="000F7CD3"/>
    <w:rsid w:val="00104B7C"/>
    <w:rsid w:val="00114A6D"/>
    <w:rsid w:val="001212CB"/>
    <w:rsid w:val="001307E4"/>
    <w:rsid w:val="00132073"/>
    <w:rsid w:val="001368CA"/>
    <w:rsid w:val="0015708D"/>
    <w:rsid w:val="00157B3B"/>
    <w:rsid w:val="001645A3"/>
    <w:rsid w:val="001679DF"/>
    <w:rsid w:val="00171882"/>
    <w:rsid w:val="00180657"/>
    <w:rsid w:val="00183F21"/>
    <w:rsid w:val="00186489"/>
    <w:rsid w:val="001904CB"/>
    <w:rsid w:val="00190568"/>
    <w:rsid w:val="00191802"/>
    <w:rsid w:val="001922B4"/>
    <w:rsid w:val="001922DB"/>
    <w:rsid w:val="00194DD0"/>
    <w:rsid w:val="00197008"/>
    <w:rsid w:val="001A03C2"/>
    <w:rsid w:val="001B24EF"/>
    <w:rsid w:val="001B58E7"/>
    <w:rsid w:val="001B630A"/>
    <w:rsid w:val="001B78C5"/>
    <w:rsid w:val="001C1E7F"/>
    <w:rsid w:val="001C349B"/>
    <w:rsid w:val="001C4A10"/>
    <w:rsid w:val="001C59BC"/>
    <w:rsid w:val="001D18B5"/>
    <w:rsid w:val="001D35EF"/>
    <w:rsid w:val="001D37A3"/>
    <w:rsid w:val="001D71EC"/>
    <w:rsid w:val="001D7411"/>
    <w:rsid w:val="001E0A1A"/>
    <w:rsid w:val="001E3FC0"/>
    <w:rsid w:val="001F2CA5"/>
    <w:rsid w:val="00213B9D"/>
    <w:rsid w:val="00214B2F"/>
    <w:rsid w:val="002157FB"/>
    <w:rsid w:val="002161DB"/>
    <w:rsid w:val="00220E64"/>
    <w:rsid w:val="0022211A"/>
    <w:rsid w:val="00223C5B"/>
    <w:rsid w:val="00223E15"/>
    <w:rsid w:val="00226A18"/>
    <w:rsid w:val="00233A67"/>
    <w:rsid w:val="00235661"/>
    <w:rsid w:val="002375ED"/>
    <w:rsid w:val="002406F1"/>
    <w:rsid w:val="00240D24"/>
    <w:rsid w:val="002514CC"/>
    <w:rsid w:val="00260B2B"/>
    <w:rsid w:val="00270AD6"/>
    <w:rsid w:val="00270E27"/>
    <w:rsid w:val="002728CC"/>
    <w:rsid w:val="00276B61"/>
    <w:rsid w:val="00277847"/>
    <w:rsid w:val="00285B7F"/>
    <w:rsid w:val="0028613C"/>
    <w:rsid w:val="00286243"/>
    <w:rsid w:val="00290FE9"/>
    <w:rsid w:val="00291F40"/>
    <w:rsid w:val="00292478"/>
    <w:rsid w:val="002945F6"/>
    <w:rsid w:val="00295588"/>
    <w:rsid w:val="002958F7"/>
    <w:rsid w:val="0029698B"/>
    <w:rsid w:val="00297B30"/>
    <w:rsid w:val="002A0C4E"/>
    <w:rsid w:val="002A1A51"/>
    <w:rsid w:val="002A5EFB"/>
    <w:rsid w:val="002B264B"/>
    <w:rsid w:val="002C2232"/>
    <w:rsid w:val="002C6FA2"/>
    <w:rsid w:val="002C6FC1"/>
    <w:rsid w:val="002D6AC4"/>
    <w:rsid w:val="002D6FFC"/>
    <w:rsid w:val="002E10FA"/>
    <w:rsid w:val="002E2273"/>
    <w:rsid w:val="002E27E4"/>
    <w:rsid w:val="002E354D"/>
    <w:rsid w:val="002E455C"/>
    <w:rsid w:val="002E71D5"/>
    <w:rsid w:val="002E795A"/>
    <w:rsid w:val="0030013F"/>
    <w:rsid w:val="0030059D"/>
    <w:rsid w:val="00303744"/>
    <w:rsid w:val="00303ADA"/>
    <w:rsid w:val="00305082"/>
    <w:rsid w:val="00306A1A"/>
    <w:rsid w:val="003153B7"/>
    <w:rsid w:val="0031796A"/>
    <w:rsid w:val="00320B39"/>
    <w:rsid w:val="00323B1E"/>
    <w:rsid w:val="0032585B"/>
    <w:rsid w:val="003259C1"/>
    <w:rsid w:val="00330531"/>
    <w:rsid w:val="00331237"/>
    <w:rsid w:val="00335260"/>
    <w:rsid w:val="003362B5"/>
    <w:rsid w:val="0034091D"/>
    <w:rsid w:val="00341235"/>
    <w:rsid w:val="00346B6A"/>
    <w:rsid w:val="00350966"/>
    <w:rsid w:val="0035155E"/>
    <w:rsid w:val="003529D3"/>
    <w:rsid w:val="0036031D"/>
    <w:rsid w:val="0036687E"/>
    <w:rsid w:val="00371CE1"/>
    <w:rsid w:val="00381B44"/>
    <w:rsid w:val="00385FC7"/>
    <w:rsid w:val="00391674"/>
    <w:rsid w:val="0039394A"/>
    <w:rsid w:val="003958DB"/>
    <w:rsid w:val="003A3C50"/>
    <w:rsid w:val="003B2F0F"/>
    <w:rsid w:val="003C2B5A"/>
    <w:rsid w:val="003C3F5A"/>
    <w:rsid w:val="003C5D4F"/>
    <w:rsid w:val="003C6796"/>
    <w:rsid w:val="003D0CA3"/>
    <w:rsid w:val="003D2DE8"/>
    <w:rsid w:val="003D4A3B"/>
    <w:rsid w:val="003D7B26"/>
    <w:rsid w:val="003E25FF"/>
    <w:rsid w:val="003E6405"/>
    <w:rsid w:val="003E7E26"/>
    <w:rsid w:val="003F104B"/>
    <w:rsid w:val="003F31AB"/>
    <w:rsid w:val="004030B9"/>
    <w:rsid w:val="004060DB"/>
    <w:rsid w:val="00406640"/>
    <w:rsid w:val="00407F6D"/>
    <w:rsid w:val="004114AA"/>
    <w:rsid w:val="00411545"/>
    <w:rsid w:val="004141A6"/>
    <w:rsid w:val="004179CD"/>
    <w:rsid w:val="00421F1D"/>
    <w:rsid w:val="00422502"/>
    <w:rsid w:val="004269A2"/>
    <w:rsid w:val="00427C26"/>
    <w:rsid w:val="00431672"/>
    <w:rsid w:val="004410AA"/>
    <w:rsid w:val="00441546"/>
    <w:rsid w:val="00441B6E"/>
    <w:rsid w:val="00444884"/>
    <w:rsid w:val="0044601E"/>
    <w:rsid w:val="004470EE"/>
    <w:rsid w:val="004503CD"/>
    <w:rsid w:val="00452AEF"/>
    <w:rsid w:val="00453DD6"/>
    <w:rsid w:val="0045724A"/>
    <w:rsid w:val="00466085"/>
    <w:rsid w:val="004674DB"/>
    <w:rsid w:val="00486B89"/>
    <w:rsid w:val="00493DC1"/>
    <w:rsid w:val="00494815"/>
    <w:rsid w:val="00494E40"/>
    <w:rsid w:val="00496902"/>
    <w:rsid w:val="004A0215"/>
    <w:rsid w:val="004A0894"/>
    <w:rsid w:val="004A2628"/>
    <w:rsid w:val="004A30AD"/>
    <w:rsid w:val="004A3F84"/>
    <w:rsid w:val="004A4E69"/>
    <w:rsid w:val="004B1ECB"/>
    <w:rsid w:val="004B3A84"/>
    <w:rsid w:val="004C4E2E"/>
    <w:rsid w:val="004C7EAD"/>
    <w:rsid w:val="004D2E52"/>
    <w:rsid w:val="004E0651"/>
    <w:rsid w:val="004E1F65"/>
    <w:rsid w:val="004E3C7D"/>
    <w:rsid w:val="004E7B96"/>
    <w:rsid w:val="004F0D9C"/>
    <w:rsid w:val="004F432E"/>
    <w:rsid w:val="004F57B9"/>
    <w:rsid w:val="004F6730"/>
    <w:rsid w:val="004F674C"/>
    <w:rsid w:val="00500CF5"/>
    <w:rsid w:val="00502200"/>
    <w:rsid w:val="0050541D"/>
    <w:rsid w:val="005208A0"/>
    <w:rsid w:val="0052420D"/>
    <w:rsid w:val="0052433B"/>
    <w:rsid w:val="00524621"/>
    <w:rsid w:val="00526944"/>
    <w:rsid w:val="00531CAC"/>
    <w:rsid w:val="005326E7"/>
    <w:rsid w:val="0053287B"/>
    <w:rsid w:val="00533652"/>
    <w:rsid w:val="00534DBC"/>
    <w:rsid w:val="0053639F"/>
    <w:rsid w:val="005416B4"/>
    <w:rsid w:val="00544B0B"/>
    <w:rsid w:val="00545318"/>
    <w:rsid w:val="005454B5"/>
    <w:rsid w:val="00550193"/>
    <w:rsid w:val="005530FA"/>
    <w:rsid w:val="0055330F"/>
    <w:rsid w:val="0055419E"/>
    <w:rsid w:val="00560705"/>
    <w:rsid w:val="00565668"/>
    <w:rsid w:val="00570019"/>
    <w:rsid w:val="00574119"/>
    <w:rsid w:val="00576B77"/>
    <w:rsid w:val="00576DA5"/>
    <w:rsid w:val="005817D1"/>
    <w:rsid w:val="00581BC5"/>
    <w:rsid w:val="00585D67"/>
    <w:rsid w:val="00593391"/>
    <w:rsid w:val="00593B0C"/>
    <w:rsid w:val="00596773"/>
    <w:rsid w:val="005A1BE7"/>
    <w:rsid w:val="005A7DAF"/>
    <w:rsid w:val="005B02FF"/>
    <w:rsid w:val="005B6905"/>
    <w:rsid w:val="005C0E78"/>
    <w:rsid w:val="005C2C63"/>
    <w:rsid w:val="005C447C"/>
    <w:rsid w:val="005C5C8B"/>
    <w:rsid w:val="005D1108"/>
    <w:rsid w:val="005D1566"/>
    <w:rsid w:val="005D5813"/>
    <w:rsid w:val="005D7ED2"/>
    <w:rsid w:val="005E4D9C"/>
    <w:rsid w:val="005F08C9"/>
    <w:rsid w:val="005F0B1D"/>
    <w:rsid w:val="005F15F9"/>
    <w:rsid w:val="005F175A"/>
    <w:rsid w:val="005F3452"/>
    <w:rsid w:val="005F42B2"/>
    <w:rsid w:val="00602EB6"/>
    <w:rsid w:val="0060386B"/>
    <w:rsid w:val="00605F30"/>
    <w:rsid w:val="006065BD"/>
    <w:rsid w:val="00607FA1"/>
    <w:rsid w:val="00611634"/>
    <w:rsid w:val="006168E9"/>
    <w:rsid w:val="00627414"/>
    <w:rsid w:val="00630C4F"/>
    <w:rsid w:val="006356B5"/>
    <w:rsid w:val="00641AA8"/>
    <w:rsid w:val="00642899"/>
    <w:rsid w:val="006440CB"/>
    <w:rsid w:val="006442AB"/>
    <w:rsid w:val="00645195"/>
    <w:rsid w:val="00645FB5"/>
    <w:rsid w:val="00646250"/>
    <w:rsid w:val="006547BF"/>
    <w:rsid w:val="0065498C"/>
    <w:rsid w:val="00655297"/>
    <w:rsid w:val="0065546B"/>
    <w:rsid w:val="0065600B"/>
    <w:rsid w:val="00656D3B"/>
    <w:rsid w:val="0066489C"/>
    <w:rsid w:val="00665442"/>
    <w:rsid w:val="0066570B"/>
    <w:rsid w:val="00665CE9"/>
    <w:rsid w:val="00665F74"/>
    <w:rsid w:val="00667A8A"/>
    <w:rsid w:val="006715D3"/>
    <w:rsid w:val="00671D94"/>
    <w:rsid w:val="00673F83"/>
    <w:rsid w:val="00677F5F"/>
    <w:rsid w:val="006856CD"/>
    <w:rsid w:val="0069178C"/>
    <w:rsid w:val="006924E7"/>
    <w:rsid w:val="006A28C3"/>
    <w:rsid w:val="006A2DAC"/>
    <w:rsid w:val="006A422D"/>
    <w:rsid w:val="006B5704"/>
    <w:rsid w:val="006C12F1"/>
    <w:rsid w:val="006C27FD"/>
    <w:rsid w:val="006C2FED"/>
    <w:rsid w:val="006C3258"/>
    <w:rsid w:val="006C3ED9"/>
    <w:rsid w:val="006C4933"/>
    <w:rsid w:val="006C7C17"/>
    <w:rsid w:val="006D0247"/>
    <w:rsid w:val="006D5060"/>
    <w:rsid w:val="006E0CC8"/>
    <w:rsid w:val="006E188F"/>
    <w:rsid w:val="006E24A7"/>
    <w:rsid w:val="006E40F6"/>
    <w:rsid w:val="006F24B0"/>
    <w:rsid w:val="006F2EF2"/>
    <w:rsid w:val="006F34B6"/>
    <w:rsid w:val="006F5548"/>
    <w:rsid w:val="006F591A"/>
    <w:rsid w:val="00701059"/>
    <w:rsid w:val="00701DE0"/>
    <w:rsid w:val="00703C5F"/>
    <w:rsid w:val="007051E4"/>
    <w:rsid w:val="00706BB6"/>
    <w:rsid w:val="00717DAC"/>
    <w:rsid w:val="0072083F"/>
    <w:rsid w:val="007255E1"/>
    <w:rsid w:val="007274EC"/>
    <w:rsid w:val="007314D5"/>
    <w:rsid w:val="00735382"/>
    <w:rsid w:val="007402EC"/>
    <w:rsid w:val="007425C7"/>
    <w:rsid w:val="00747163"/>
    <w:rsid w:val="007474C9"/>
    <w:rsid w:val="007475D8"/>
    <w:rsid w:val="00747DA4"/>
    <w:rsid w:val="007522DA"/>
    <w:rsid w:val="00761785"/>
    <w:rsid w:val="00761EF8"/>
    <w:rsid w:val="00766CD6"/>
    <w:rsid w:val="0076730C"/>
    <w:rsid w:val="00767856"/>
    <w:rsid w:val="007740DD"/>
    <w:rsid w:val="0077618A"/>
    <w:rsid w:val="00783356"/>
    <w:rsid w:val="00785E9F"/>
    <w:rsid w:val="00791C92"/>
    <w:rsid w:val="00794548"/>
    <w:rsid w:val="00795994"/>
    <w:rsid w:val="007973E3"/>
    <w:rsid w:val="007A3201"/>
    <w:rsid w:val="007A3EE8"/>
    <w:rsid w:val="007A55E3"/>
    <w:rsid w:val="007A6E3C"/>
    <w:rsid w:val="007B0B20"/>
    <w:rsid w:val="007B0CE9"/>
    <w:rsid w:val="007B317C"/>
    <w:rsid w:val="007B5E7A"/>
    <w:rsid w:val="007C20F8"/>
    <w:rsid w:val="007C5605"/>
    <w:rsid w:val="007D15BD"/>
    <w:rsid w:val="007D673C"/>
    <w:rsid w:val="007D7199"/>
    <w:rsid w:val="007D7624"/>
    <w:rsid w:val="007F0379"/>
    <w:rsid w:val="007F086B"/>
    <w:rsid w:val="008008A0"/>
    <w:rsid w:val="0080443D"/>
    <w:rsid w:val="00805EAB"/>
    <w:rsid w:val="008132AD"/>
    <w:rsid w:val="00815C02"/>
    <w:rsid w:val="0082191D"/>
    <w:rsid w:val="00821981"/>
    <w:rsid w:val="00821EA0"/>
    <w:rsid w:val="008234CB"/>
    <w:rsid w:val="00824041"/>
    <w:rsid w:val="0082458C"/>
    <w:rsid w:val="00824759"/>
    <w:rsid w:val="00827274"/>
    <w:rsid w:val="00840605"/>
    <w:rsid w:val="00842624"/>
    <w:rsid w:val="00844068"/>
    <w:rsid w:val="00851003"/>
    <w:rsid w:val="008514BA"/>
    <w:rsid w:val="008517CA"/>
    <w:rsid w:val="008543CC"/>
    <w:rsid w:val="00855D11"/>
    <w:rsid w:val="008564B7"/>
    <w:rsid w:val="00860F8C"/>
    <w:rsid w:val="00863395"/>
    <w:rsid w:val="0086379A"/>
    <w:rsid w:val="0086556E"/>
    <w:rsid w:val="008735A5"/>
    <w:rsid w:val="008812F8"/>
    <w:rsid w:val="0088152F"/>
    <w:rsid w:val="0088584A"/>
    <w:rsid w:val="0088610E"/>
    <w:rsid w:val="008A2B0C"/>
    <w:rsid w:val="008A3C1C"/>
    <w:rsid w:val="008A3EEE"/>
    <w:rsid w:val="008A47FE"/>
    <w:rsid w:val="008A584B"/>
    <w:rsid w:val="008A6B56"/>
    <w:rsid w:val="008B001F"/>
    <w:rsid w:val="008B428C"/>
    <w:rsid w:val="008B580A"/>
    <w:rsid w:val="008B65A0"/>
    <w:rsid w:val="008D2640"/>
    <w:rsid w:val="008D2D2C"/>
    <w:rsid w:val="008D5AD5"/>
    <w:rsid w:val="008D5E04"/>
    <w:rsid w:val="008D6768"/>
    <w:rsid w:val="008E16AA"/>
    <w:rsid w:val="008E1978"/>
    <w:rsid w:val="008E2A24"/>
    <w:rsid w:val="008E30C7"/>
    <w:rsid w:val="008E46DA"/>
    <w:rsid w:val="008E49CF"/>
    <w:rsid w:val="008F7F0F"/>
    <w:rsid w:val="009020A6"/>
    <w:rsid w:val="009041AF"/>
    <w:rsid w:val="009051E1"/>
    <w:rsid w:val="00911A88"/>
    <w:rsid w:val="00912C6A"/>
    <w:rsid w:val="00915D8A"/>
    <w:rsid w:val="00917414"/>
    <w:rsid w:val="0092622B"/>
    <w:rsid w:val="00934F84"/>
    <w:rsid w:val="00935002"/>
    <w:rsid w:val="00935F81"/>
    <w:rsid w:val="00937C85"/>
    <w:rsid w:val="0094770F"/>
    <w:rsid w:val="00954504"/>
    <w:rsid w:val="009613B5"/>
    <w:rsid w:val="00970CE6"/>
    <w:rsid w:val="00971176"/>
    <w:rsid w:val="009723B6"/>
    <w:rsid w:val="00972DC4"/>
    <w:rsid w:val="00974ABB"/>
    <w:rsid w:val="00976196"/>
    <w:rsid w:val="00982199"/>
    <w:rsid w:val="009825F2"/>
    <w:rsid w:val="00987733"/>
    <w:rsid w:val="00992DFA"/>
    <w:rsid w:val="00992F2B"/>
    <w:rsid w:val="00995900"/>
    <w:rsid w:val="00995B4C"/>
    <w:rsid w:val="009A1A68"/>
    <w:rsid w:val="009A6F70"/>
    <w:rsid w:val="009B113D"/>
    <w:rsid w:val="009B1920"/>
    <w:rsid w:val="009B672D"/>
    <w:rsid w:val="009C0657"/>
    <w:rsid w:val="009C7677"/>
    <w:rsid w:val="009D41D2"/>
    <w:rsid w:val="009D5F68"/>
    <w:rsid w:val="009E52DD"/>
    <w:rsid w:val="009E5F29"/>
    <w:rsid w:val="009E739D"/>
    <w:rsid w:val="009E7DDB"/>
    <w:rsid w:val="009F0F09"/>
    <w:rsid w:val="009F14FC"/>
    <w:rsid w:val="009F266F"/>
    <w:rsid w:val="009F3F81"/>
    <w:rsid w:val="009F6CB2"/>
    <w:rsid w:val="00A04F69"/>
    <w:rsid w:val="00A06C51"/>
    <w:rsid w:val="00A11045"/>
    <w:rsid w:val="00A13431"/>
    <w:rsid w:val="00A15836"/>
    <w:rsid w:val="00A21F63"/>
    <w:rsid w:val="00A25CED"/>
    <w:rsid w:val="00A3099F"/>
    <w:rsid w:val="00A36C21"/>
    <w:rsid w:val="00A42283"/>
    <w:rsid w:val="00A426E7"/>
    <w:rsid w:val="00A42846"/>
    <w:rsid w:val="00A50320"/>
    <w:rsid w:val="00A50CD4"/>
    <w:rsid w:val="00A55CEE"/>
    <w:rsid w:val="00A60A04"/>
    <w:rsid w:val="00A63942"/>
    <w:rsid w:val="00A63FB8"/>
    <w:rsid w:val="00A7045D"/>
    <w:rsid w:val="00A71ED1"/>
    <w:rsid w:val="00A73D33"/>
    <w:rsid w:val="00A75B74"/>
    <w:rsid w:val="00A7759E"/>
    <w:rsid w:val="00A93E60"/>
    <w:rsid w:val="00A958C1"/>
    <w:rsid w:val="00A977BF"/>
    <w:rsid w:val="00AA0EDC"/>
    <w:rsid w:val="00AA1109"/>
    <w:rsid w:val="00AA2B8E"/>
    <w:rsid w:val="00AB78E0"/>
    <w:rsid w:val="00AC2563"/>
    <w:rsid w:val="00AC3923"/>
    <w:rsid w:val="00AC6F14"/>
    <w:rsid w:val="00AD2D75"/>
    <w:rsid w:val="00AD2DC5"/>
    <w:rsid w:val="00AD5AF4"/>
    <w:rsid w:val="00AD5D5B"/>
    <w:rsid w:val="00AE4298"/>
    <w:rsid w:val="00AE698D"/>
    <w:rsid w:val="00B04B0F"/>
    <w:rsid w:val="00B117CF"/>
    <w:rsid w:val="00B11E0E"/>
    <w:rsid w:val="00B12C5D"/>
    <w:rsid w:val="00B13690"/>
    <w:rsid w:val="00B141D7"/>
    <w:rsid w:val="00B214D6"/>
    <w:rsid w:val="00B278FC"/>
    <w:rsid w:val="00B3184C"/>
    <w:rsid w:val="00B332A5"/>
    <w:rsid w:val="00B3741C"/>
    <w:rsid w:val="00B426A0"/>
    <w:rsid w:val="00B42CBA"/>
    <w:rsid w:val="00B50D5F"/>
    <w:rsid w:val="00B531BB"/>
    <w:rsid w:val="00B560F3"/>
    <w:rsid w:val="00B56AAB"/>
    <w:rsid w:val="00B571D0"/>
    <w:rsid w:val="00B606D2"/>
    <w:rsid w:val="00B60B83"/>
    <w:rsid w:val="00B60BED"/>
    <w:rsid w:val="00B62458"/>
    <w:rsid w:val="00B67B45"/>
    <w:rsid w:val="00B70556"/>
    <w:rsid w:val="00B70CAF"/>
    <w:rsid w:val="00B72EA3"/>
    <w:rsid w:val="00B755B8"/>
    <w:rsid w:val="00B85A03"/>
    <w:rsid w:val="00B904AA"/>
    <w:rsid w:val="00B91E49"/>
    <w:rsid w:val="00B92B1A"/>
    <w:rsid w:val="00B92D19"/>
    <w:rsid w:val="00B935BF"/>
    <w:rsid w:val="00B9721A"/>
    <w:rsid w:val="00B975CA"/>
    <w:rsid w:val="00BA594B"/>
    <w:rsid w:val="00BA729B"/>
    <w:rsid w:val="00BB0180"/>
    <w:rsid w:val="00BB12ED"/>
    <w:rsid w:val="00BB373E"/>
    <w:rsid w:val="00BB464D"/>
    <w:rsid w:val="00BC2A32"/>
    <w:rsid w:val="00BC5DC3"/>
    <w:rsid w:val="00BC6347"/>
    <w:rsid w:val="00BC7838"/>
    <w:rsid w:val="00BD4484"/>
    <w:rsid w:val="00BE062F"/>
    <w:rsid w:val="00BE202E"/>
    <w:rsid w:val="00BE37A2"/>
    <w:rsid w:val="00BE6531"/>
    <w:rsid w:val="00BF26FB"/>
    <w:rsid w:val="00BF30CC"/>
    <w:rsid w:val="00BF3D5C"/>
    <w:rsid w:val="00BF500E"/>
    <w:rsid w:val="00BF53E6"/>
    <w:rsid w:val="00C01078"/>
    <w:rsid w:val="00C028C4"/>
    <w:rsid w:val="00C02AF0"/>
    <w:rsid w:val="00C05874"/>
    <w:rsid w:val="00C05DAD"/>
    <w:rsid w:val="00C07FAA"/>
    <w:rsid w:val="00C135F1"/>
    <w:rsid w:val="00C170EF"/>
    <w:rsid w:val="00C24D37"/>
    <w:rsid w:val="00C25A2E"/>
    <w:rsid w:val="00C27FAF"/>
    <w:rsid w:val="00C3636F"/>
    <w:rsid w:val="00C3669B"/>
    <w:rsid w:val="00C439A9"/>
    <w:rsid w:val="00C4404E"/>
    <w:rsid w:val="00C44E09"/>
    <w:rsid w:val="00C45581"/>
    <w:rsid w:val="00C4769F"/>
    <w:rsid w:val="00C52D35"/>
    <w:rsid w:val="00C549AF"/>
    <w:rsid w:val="00C61CE9"/>
    <w:rsid w:val="00C65BF8"/>
    <w:rsid w:val="00C67F46"/>
    <w:rsid w:val="00C7212D"/>
    <w:rsid w:val="00C7702B"/>
    <w:rsid w:val="00C80258"/>
    <w:rsid w:val="00C86DF3"/>
    <w:rsid w:val="00C9061A"/>
    <w:rsid w:val="00CA3153"/>
    <w:rsid w:val="00CA3734"/>
    <w:rsid w:val="00CA6090"/>
    <w:rsid w:val="00CA782F"/>
    <w:rsid w:val="00CB1CCC"/>
    <w:rsid w:val="00CB2C1E"/>
    <w:rsid w:val="00CB3B60"/>
    <w:rsid w:val="00CB4A29"/>
    <w:rsid w:val="00CB5B35"/>
    <w:rsid w:val="00CC4A5F"/>
    <w:rsid w:val="00CD0D05"/>
    <w:rsid w:val="00CD100C"/>
    <w:rsid w:val="00CD2BF5"/>
    <w:rsid w:val="00CD4FEF"/>
    <w:rsid w:val="00CE45A8"/>
    <w:rsid w:val="00CE78F0"/>
    <w:rsid w:val="00CF2E82"/>
    <w:rsid w:val="00CF41FF"/>
    <w:rsid w:val="00CF5357"/>
    <w:rsid w:val="00CF699B"/>
    <w:rsid w:val="00CF6C4E"/>
    <w:rsid w:val="00D07B17"/>
    <w:rsid w:val="00D102ED"/>
    <w:rsid w:val="00D10444"/>
    <w:rsid w:val="00D10A46"/>
    <w:rsid w:val="00D1269F"/>
    <w:rsid w:val="00D1500D"/>
    <w:rsid w:val="00D15986"/>
    <w:rsid w:val="00D20EE5"/>
    <w:rsid w:val="00D24FAB"/>
    <w:rsid w:val="00D25DFC"/>
    <w:rsid w:val="00D26796"/>
    <w:rsid w:val="00D30A8B"/>
    <w:rsid w:val="00D31458"/>
    <w:rsid w:val="00D32536"/>
    <w:rsid w:val="00D3282E"/>
    <w:rsid w:val="00D34904"/>
    <w:rsid w:val="00D353DF"/>
    <w:rsid w:val="00D35CB8"/>
    <w:rsid w:val="00D44418"/>
    <w:rsid w:val="00D47063"/>
    <w:rsid w:val="00D51BD8"/>
    <w:rsid w:val="00D53DD6"/>
    <w:rsid w:val="00D551E2"/>
    <w:rsid w:val="00D55B3C"/>
    <w:rsid w:val="00D55EF2"/>
    <w:rsid w:val="00D5634B"/>
    <w:rsid w:val="00D6043F"/>
    <w:rsid w:val="00D60652"/>
    <w:rsid w:val="00D63722"/>
    <w:rsid w:val="00D85D60"/>
    <w:rsid w:val="00DA10E8"/>
    <w:rsid w:val="00DA5DA0"/>
    <w:rsid w:val="00DA5F8D"/>
    <w:rsid w:val="00DA73B4"/>
    <w:rsid w:val="00DB03ED"/>
    <w:rsid w:val="00DB189A"/>
    <w:rsid w:val="00DB3D5F"/>
    <w:rsid w:val="00DB52E8"/>
    <w:rsid w:val="00DB78B3"/>
    <w:rsid w:val="00DC01FD"/>
    <w:rsid w:val="00DC5658"/>
    <w:rsid w:val="00DC7277"/>
    <w:rsid w:val="00DC751F"/>
    <w:rsid w:val="00DF5F6E"/>
    <w:rsid w:val="00DF716B"/>
    <w:rsid w:val="00E01202"/>
    <w:rsid w:val="00E012E5"/>
    <w:rsid w:val="00E076DC"/>
    <w:rsid w:val="00E102AB"/>
    <w:rsid w:val="00E11C80"/>
    <w:rsid w:val="00E15A45"/>
    <w:rsid w:val="00E1610A"/>
    <w:rsid w:val="00E21658"/>
    <w:rsid w:val="00E22600"/>
    <w:rsid w:val="00E33702"/>
    <w:rsid w:val="00E354E5"/>
    <w:rsid w:val="00E455A6"/>
    <w:rsid w:val="00E45D0C"/>
    <w:rsid w:val="00E5224C"/>
    <w:rsid w:val="00E629F3"/>
    <w:rsid w:val="00E675C3"/>
    <w:rsid w:val="00E740B6"/>
    <w:rsid w:val="00E76B33"/>
    <w:rsid w:val="00E77891"/>
    <w:rsid w:val="00E81D2A"/>
    <w:rsid w:val="00E84076"/>
    <w:rsid w:val="00E85065"/>
    <w:rsid w:val="00E903A4"/>
    <w:rsid w:val="00E94C5E"/>
    <w:rsid w:val="00E95C10"/>
    <w:rsid w:val="00EA34CB"/>
    <w:rsid w:val="00EA3D03"/>
    <w:rsid w:val="00EA5A27"/>
    <w:rsid w:val="00EB1D09"/>
    <w:rsid w:val="00EB2172"/>
    <w:rsid w:val="00EB2A20"/>
    <w:rsid w:val="00EC0A02"/>
    <w:rsid w:val="00EC2777"/>
    <w:rsid w:val="00EC4C58"/>
    <w:rsid w:val="00EC62F3"/>
    <w:rsid w:val="00ED3854"/>
    <w:rsid w:val="00ED5302"/>
    <w:rsid w:val="00ED5EF8"/>
    <w:rsid w:val="00ED62E3"/>
    <w:rsid w:val="00ED6587"/>
    <w:rsid w:val="00EE0763"/>
    <w:rsid w:val="00EE0D8E"/>
    <w:rsid w:val="00EE251D"/>
    <w:rsid w:val="00EF1D09"/>
    <w:rsid w:val="00F11D4D"/>
    <w:rsid w:val="00F2034F"/>
    <w:rsid w:val="00F2386B"/>
    <w:rsid w:val="00F23B0D"/>
    <w:rsid w:val="00F247C3"/>
    <w:rsid w:val="00F277E7"/>
    <w:rsid w:val="00F330DF"/>
    <w:rsid w:val="00F40EEF"/>
    <w:rsid w:val="00F55F26"/>
    <w:rsid w:val="00F70C6C"/>
    <w:rsid w:val="00F7367B"/>
    <w:rsid w:val="00F82B0C"/>
    <w:rsid w:val="00F84996"/>
    <w:rsid w:val="00F920B8"/>
    <w:rsid w:val="00F96F84"/>
    <w:rsid w:val="00FA128A"/>
    <w:rsid w:val="00FA388F"/>
    <w:rsid w:val="00FA59BD"/>
    <w:rsid w:val="00FB4666"/>
    <w:rsid w:val="00FB4FE1"/>
    <w:rsid w:val="00FB50D6"/>
    <w:rsid w:val="00FB63D5"/>
    <w:rsid w:val="00FB7CD0"/>
    <w:rsid w:val="00FC25A6"/>
    <w:rsid w:val="00FC32FE"/>
    <w:rsid w:val="00FD449B"/>
    <w:rsid w:val="00FD5871"/>
    <w:rsid w:val="00FD6971"/>
    <w:rsid w:val="00FD6980"/>
    <w:rsid w:val="00FD783B"/>
    <w:rsid w:val="00FF0CC3"/>
    <w:rsid w:val="00FF10C7"/>
    <w:rsid w:val="00FF3CD3"/>
    <w:rsid w:val="00FF614E"/>
    <w:rsid w:val="00FF6388"/>
    <w:rsid w:val="00FF6C1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5E2FAA"/>
  <w15:docId w15:val="{0D8CE4E2-A3BB-4386-9C8B-914DFE42A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D2E52"/>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4D2E52"/>
    <w:pPr>
      <w:tabs>
        <w:tab w:val="center" w:pos="4153"/>
        <w:tab w:val="right" w:pos="8306"/>
      </w:tabs>
      <w:snapToGrid w:val="0"/>
      <w:jc w:val="left"/>
    </w:pPr>
    <w:rPr>
      <w:sz w:val="18"/>
    </w:rPr>
  </w:style>
  <w:style w:type="character" w:styleId="a5">
    <w:name w:val="page number"/>
    <w:basedOn w:val="a0"/>
    <w:rsid w:val="004D2E52"/>
  </w:style>
  <w:style w:type="paragraph" w:styleId="a6">
    <w:name w:val="Date"/>
    <w:basedOn w:val="a"/>
    <w:next w:val="a"/>
    <w:rsid w:val="004D2E52"/>
  </w:style>
  <w:style w:type="paragraph" w:styleId="a7">
    <w:name w:val="header"/>
    <w:basedOn w:val="a"/>
    <w:link w:val="a8"/>
    <w:uiPriority w:val="99"/>
    <w:rsid w:val="004D2E52"/>
    <w:pPr>
      <w:pBdr>
        <w:bottom w:val="single" w:sz="6" w:space="1" w:color="auto"/>
      </w:pBdr>
      <w:tabs>
        <w:tab w:val="center" w:pos="4153"/>
        <w:tab w:val="right" w:pos="8306"/>
      </w:tabs>
      <w:snapToGrid w:val="0"/>
      <w:jc w:val="center"/>
    </w:pPr>
    <w:rPr>
      <w:sz w:val="18"/>
    </w:rPr>
  </w:style>
  <w:style w:type="paragraph" w:styleId="a9">
    <w:name w:val="Plain Text"/>
    <w:basedOn w:val="a"/>
    <w:rsid w:val="004D2E52"/>
    <w:rPr>
      <w:rFonts w:ascii="宋体" w:eastAsia="宋体" w:hAnsi="Courier New"/>
      <w:sz w:val="28"/>
    </w:rPr>
  </w:style>
  <w:style w:type="paragraph" w:styleId="aa">
    <w:name w:val="Body Text Indent"/>
    <w:basedOn w:val="a"/>
    <w:rsid w:val="004D2E52"/>
    <w:pPr>
      <w:ind w:firstLineChars="200" w:firstLine="420"/>
    </w:pPr>
    <w:rPr>
      <w:rFonts w:eastAsia="宋体"/>
      <w:sz w:val="21"/>
      <w:szCs w:val="24"/>
    </w:rPr>
  </w:style>
  <w:style w:type="paragraph" w:styleId="ab">
    <w:name w:val="Balloon Text"/>
    <w:basedOn w:val="a"/>
    <w:semiHidden/>
    <w:rsid w:val="004D2E52"/>
    <w:rPr>
      <w:sz w:val="18"/>
      <w:szCs w:val="18"/>
    </w:rPr>
  </w:style>
  <w:style w:type="paragraph" w:styleId="2">
    <w:name w:val="Body Text Indent 2"/>
    <w:basedOn w:val="a"/>
    <w:rsid w:val="004D2E52"/>
    <w:pPr>
      <w:spacing w:line="560" w:lineRule="exact"/>
      <w:ind w:firstLineChars="200" w:firstLine="655"/>
    </w:pPr>
    <w:rPr>
      <w:rFonts w:ascii="仿宋_GB2312"/>
    </w:rPr>
  </w:style>
  <w:style w:type="paragraph" w:styleId="ac">
    <w:name w:val="Normal (Web)"/>
    <w:basedOn w:val="a"/>
    <w:rsid w:val="004D2E52"/>
    <w:pPr>
      <w:widowControl/>
      <w:spacing w:before="100" w:beforeAutospacing="1" w:after="100" w:afterAutospacing="1"/>
      <w:jc w:val="left"/>
    </w:pPr>
    <w:rPr>
      <w:rFonts w:ascii="宋体" w:eastAsia="宋体" w:hAnsi="宋体" w:hint="eastAsia"/>
      <w:kern w:val="0"/>
      <w:sz w:val="24"/>
      <w:szCs w:val="24"/>
    </w:rPr>
  </w:style>
  <w:style w:type="paragraph" w:customStyle="1" w:styleId="Default">
    <w:name w:val="Default"/>
    <w:rsid w:val="004D2E52"/>
    <w:pPr>
      <w:widowControl w:val="0"/>
      <w:autoSpaceDE w:val="0"/>
      <w:autoSpaceDN w:val="0"/>
      <w:adjustRightInd w:val="0"/>
    </w:pPr>
    <w:rPr>
      <w:rFonts w:ascii="仿宋_GB2312" w:eastAsia="仿宋_GB2312"/>
      <w:color w:val="000000"/>
      <w:sz w:val="24"/>
      <w:szCs w:val="24"/>
    </w:rPr>
  </w:style>
  <w:style w:type="table" w:styleId="ad">
    <w:name w:val="Table Grid"/>
    <w:basedOn w:val="a1"/>
    <w:rsid w:val="00E522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Theme"/>
    <w:basedOn w:val="a1"/>
    <w:rsid w:val="00E5224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页脚 字符"/>
    <w:link w:val="a3"/>
    <w:uiPriority w:val="99"/>
    <w:rsid w:val="00A06C51"/>
    <w:rPr>
      <w:rFonts w:eastAsia="仿宋_GB2312"/>
      <w:kern w:val="2"/>
      <w:sz w:val="18"/>
    </w:rPr>
  </w:style>
  <w:style w:type="character" w:styleId="af">
    <w:name w:val="Hyperlink"/>
    <w:rsid w:val="005530FA"/>
    <w:rPr>
      <w:color w:val="0000FF"/>
      <w:u w:val="single"/>
    </w:rPr>
  </w:style>
  <w:style w:type="character" w:customStyle="1" w:styleId="a8">
    <w:name w:val="页眉 字符"/>
    <w:basedOn w:val="a0"/>
    <w:link w:val="a7"/>
    <w:uiPriority w:val="99"/>
    <w:rsid w:val="00550193"/>
    <w:rPr>
      <w:rFonts w:eastAsia="仿宋_GB2312"/>
      <w:kern w:val="2"/>
      <w:sz w:val="18"/>
    </w:rPr>
  </w:style>
  <w:style w:type="paragraph" w:styleId="af0">
    <w:name w:val="footnote text"/>
    <w:basedOn w:val="a"/>
    <w:link w:val="af1"/>
    <w:semiHidden/>
    <w:unhideWhenUsed/>
    <w:rsid w:val="00303744"/>
    <w:pPr>
      <w:snapToGrid w:val="0"/>
      <w:jc w:val="left"/>
    </w:pPr>
    <w:rPr>
      <w:sz w:val="18"/>
      <w:szCs w:val="18"/>
    </w:rPr>
  </w:style>
  <w:style w:type="character" w:customStyle="1" w:styleId="af1">
    <w:name w:val="脚注文本 字符"/>
    <w:basedOn w:val="a0"/>
    <w:link w:val="af0"/>
    <w:semiHidden/>
    <w:rsid w:val="00303744"/>
    <w:rPr>
      <w:rFonts w:eastAsia="仿宋_GB2312"/>
      <w:kern w:val="2"/>
      <w:sz w:val="18"/>
      <w:szCs w:val="18"/>
    </w:rPr>
  </w:style>
  <w:style w:type="character" w:styleId="af2">
    <w:name w:val="footnote reference"/>
    <w:basedOn w:val="a0"/>
    <w:semiHidden/>
    <w:unhideWhenUsed/>
    <w:rsid w:val="00303744"/>
    <w:rPr>
      <w:vertAlign w:val="superscript"/>
    </w:rPr>
  </w:style>
  <w:style w:type="character" w:styleId="af3">
    <w:name w:val="annotation reference"/>
    <w:basedOn w:val="a0"/>
    <w:semiHidden/>
    <w:unhideWhenUsed/>
    <w:rsid w:val="00E012E5"/>
    <w:rPr>
      <w:sz w:val="21"/>
      <w:szCs w:val="21"/>
    </w:rPr>
  </w:style>
  <w:style w:type="paragraph" w:styleId="af4">
    <w:name w:val="annotation text"/>
    <w:basedOn w:val="a"/>
    <w:link w:val="af5"/>
    <w:semiHidden/>
    <w:unhideWhenUsed/>
    <w:rsid w:val="00E012E5"/>
    <w:pPr>
      <w:jc w:val="left"/>
    </w:pPr>
  </w:style>
  <w:style w:type="character" w:customStyle="1" w:styleId="af5">
    <w:name w:val="批注文字 字符"/>
    <w:basedOn w:val="a0"/>
    <w:link w:val="af4"/>
    <w:semiHidden/>
    <w:rsid w:val="00E012E5"/>
    <w:rPr>
      <w:rFonts w:eastAsia="仿宋_GB2312"/>
      <w:kern w:val="2"/>
      <w:sz w:val="32"/>
    </w:rPr>
  </w:style>
  <w:style w:type="paragraph" w:styleId="af6">
    <w:name w:val="annotation subject"/>
    <w:basedOn w:val="af4"/>
    <w:next w:val="af4"/>
    <w:link w:val="af7"/>
    <w:semiHidden/>
    <w:unhideWhenUsed/>
    <w:rsid w:val="00E012E5"/>
    <w:rPr>
      <w:b/>
      <w:bCs/>
    </w:rPr>
  </w:style>
  <w:style w:type="character" w:customStyle="1" w:styleId="af7">
    <w:name w:val="批注主题 字符"/>
    <w:basedOn w:val="af5"/>
    <w:link w:val="af6"/>
    <w:semiHidden/>
    <w:rsid w:val="00E012E5"/>
    <w:rPr>
      <w:rFonts w:eastAsia="仿宋_GB2312"/>
      <w:b/>
      <w:bCs/>
      <w:kern w:val="2"/>
      <w:sz w:val="32"/>
    </w:rPr>
  </w:style>
  <w:style w:type="character" w:customStyle="1" w:styleId="1">
    <w:name w:val="未处理的提及1"/>
    <w:basedOn w:val="a0"/>
    <w:uiPriority w:val="99"/>
    <w:semiHidden/>
    <w:unhideWhenUsed/>
    <w:rsid w:val="007A6E3C"/>
    <w:rPr>
      <w:color w:val="605E5C"/>
      <w:shd w:val="clear" w:color="auto" w:fill="E1DFDD"/>
    </w:rPr>
  </w:style>
  <w:style w:type="paragraph" w:styleId="af8">
    <w:name w:val="Revision"/>
    <w:hidden/>
    <w:uiPriority w:val="99"/>
    <w:semiHidden/>
    <w:rsid w:val="00CB2C1E"/>
    <w:rPr>
      <w:rFonts w:eastAsia="仿宋_GB2312"/>
      <w:kern w:val="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8003245">
      <w:bodyDiv w:val="1"/>
      <w:marLeft w:val="0"/>
      <w:marRight w:val="0"/>
      <w:marTop w:val="0"/>
      <w:marBottom w:val="0"/>
      <w:divBdr>
        <w:top w:val="none" w:sz="0" w:space="0" w:color="auto"/>
        <w:left w:val="none" w:sz="0" w:space="0" w:color="auto"/>
        <w:bottom w:val="none" w:sz="0" w:space="0" w:color="auto"/>
        <w:right w:val="none" w:sz="0" w:space="0" w:color="auto"/>
      </w:divBdr>
    </w:div>
    <w:div w:id="601645045">
      <w:bodyDiv w:val="1"/>
      <w:marLeft w:val="0"/>
      <w:marRight w:val="0"/>
      <w:marTop w:val="0"/>
      <w:marBottom w:val="0"/>
      <w:divBdr>
        <w:top w:val="none" w:sz="0" w:space="0" w:color="auto"/>
        <w:left w:val="none" w:sz="0" w:space="0" w:color="auto"/>
        <w:bottom w:val="none" w:sz="0" w:space="0" w:color="auto"/>
        <w:right w:val="none" w:sz="0" w:space="0" w:color="auto"/>
      </w:divBdr>
    </w:div>
    <w:div w:id="907107975">
      <w:bodyDiv w:val="1"/>
      <w:marLeft w:val="0"/>
      <w:marRight w:val="0"/>
      <w:marTop w:val="0"/>
      <w:marBottom w:val="0"/>
      <w:divBdr>
        <w:top w:val="none" w:sz="0" w:space="0" w:color="auto"/>
        <w:left w:val="none" w:sz="0" w:space="0" w:color="auto"/>
        <w:bottom w:val="none" w:sz="0" w:space="0" w:color="auto"/>
        <w:right w:val="none" w:sz="0" w:space="0" w:color="auto"/>
      </w:divBdr>
    </w:div>
    <w:div w:id="1474325675">
      <w:bodyDiv w:val="1"/>
      <w:marLeft w:val="0"/>
      <w:marRight w:val="0"/>
      <w:marTop w:val="0"/>
      <w:marBottom w:val="0"/>
      <w:divBdr>
        <w:top w:val="none" w:sz="0" w:space="0" w:color="auto"/>
        <w:left w:val="none" w:sz="0" w:space="0" w:color="auto"/>
        <w:bottom w:val="none" w:sz="0" w:space="0" w:color="auto"/>
        <w:right w:val="none" w:sz="0" w:space="0" w:color="auto"/>
      </w:divBdr>
    </w:div>
    <w:div w:id="1533037457">
      <w:bodyDiv w:val="1"/>
      <w:marLeft w:val="0"/>
      <w:marRight w:val="0"/>
      <w:marTop w:val="0"/>
      <w:marBottom w:val="0"/>
      <w:divBdr>
        <w:top w:val="none" w:sz="0" w:space="0" w:color="auto"/>
        <w:left w:val="none" w:sz="0" w:space="0" w:color="auto"/>
        <w:bottom w:val="none" w:sz="0" w:space="0" w:color="auto"/>
        <w:right w:val="none" w:sz="0" w:space="0" w:color="auto"/>
      </w:divBdr>
    </w:div>
    <w:div w:id="1534002190">
      <w:bodyDiv w:val="1"/>
      <w:marLeft w:val="0"/>
      <w:marRight w:val="0"/>
      <w:marTop w:val="0"/>
      <w:marBottom w:val="0"/>
      <w:divBdr>
        <w:top w:val="none" w:sz="0" w:space="0" w:color="auto"/>
        <w:left w:val="none" w:sz="0" w:space="0" w:color="auto"/>
        <w:bottom w:val="none" w:sz="0" w:space="0" w:color="auto"/>
        <w:right w:val="none" w:sz="0" w:space="0" w:color="auto"/>
      </w:divBdr>
    </w:div>
    <w:div w:id="1864512933">
      <w:bodyDiv w:val="1"/>
      <w:marLeft w:val="0"/>
      <w:marRight w:val="0"/>
      <w:marTop w:val="0"/>
      <w:marBottom w:val="0"/>
      <w:divBdr>
        <w:top w:val="none" w:sz="0" w:space="0" w:color="auto"/>
        <w:left w:val="none" w:sz="0" w:space="0" w:color="auto"/>
        <w:bottom w:val="none" w:sz="0" w:space="0" w:color="auto"/>
        <w:right w:val="none" w:sz="0" w:space="0" w:color="auto"/>
      </w:divBdr>
    </w:div>
    <w:div w:id="187912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office_2\Application%20Data\Microsoft\Templates\&#32418;&#22836;&#25991;&#20214;.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DE6D9-3F45-41CB-AA65-58956A3B4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红头文件</Template>
  <TotalTime>1400</TotalTime>
  <Pages>4</Pages>
  <Words>177</Words>
  <Characters>1010</Characters>
  <Application>Microsoft Office Word</Application>
  <DocSecurity>0</DocSecurity>
  <Lines>8</Lines>
  <Paragraphs>2</Paragraphs>
  <ScaleCrop>false</ScaleCrop>
  <Company>Passkey</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院综[2000] 36号</dc:title>
  <dc:creator>chu</dc:creator>
  <cp:lastModifiedBy>玥 李</cp:lastModifiedBy>
  <cp:revision>132</cp:revision>
  <cp:lastPrinted>2019-12-17T07:49:00Z</cp:lastPrinted>
  <dcterms:created xsi:type="dcterms:W3CDTF">2019-06-11T05:54:00Z</dcterms:created>
  <dcterms:modified xsi:type="dcterms:W3CDTF">2024-07-10T11:53:00Z</dcterms:modified>
</cp:coreProperties>
</file>