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027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jc w:val="center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第十</w:t>
      </w:r>
      <w:r>
        <w:rPr>
          <w:rFonts w:hint="eastAsia"/>
          <w:b/>
          <w:bCs/>
          <w:sz w:val="32"/>
          <w:szCs w:val="32"/>
          <w:lang w:val="en-US" w:eastAsia="zh-CN"/>
        </w:rPr>
        <w:t>四</w:t>
      </w:r>
      <w:r>
        <w:rPr>
          <w:b/>
          <w:bCs/>
          <w:sz w:val="32"/>
          <w:szCs w:val="32"/>
        </w:rPr>
        <w:t>届</w:t>
      </w:r>
      <w:r>
        <w:rPr>
          <w:rFonts w:hint="eastAsia"/>
          <w:b/>
          <w:bCs/>
          <w:sz w:val="32"/>
          <w:szCs w:val="32"/>
          <w:lang w:eastAsia="zh-CN"/>
        </w:rPr>
        <w:t>“</w:t>
      </w:r>
      <w:r>
        <w:rPr>
          <w:b/>
          <w:bCs/>
          <w:sz w:val="32"/>
          <w:szCs w:val="32"/>
        </w:rPr>
        <w:t>中国软件杯</w:t>
      </w:r>
      <w:r>
        <w:rPr>
          <w:rFonts w:hint="eastAsia"/>
          <w:b/>
          <w:bCs/>
          <w:sz w:val="32"/>
          <w:szCs w:val="32"/>
          <w:lang w:eastAsia="zh-CN"/>
        </w:rPr>
        <w:t>”</w:t>
      </w:r>
      <w:r>
        <w:rPr>
          <w:rFonts w:hint="eastAsia"/>
          <w:b/>
          <w:bCs/>
          <w:sz w:val="32"/>
          <w:szCs w:val="32"/>
          <w:lang w:val="en-US" w:eastAsia="zh-CN"/>
        </w:rPr>
        <w:t>大学生软件</w:t>
      </w:r>
      <w:r>
        <w:rPr>
          <w:b/>
          <w:bCs/>
          <w:sz w:val="32"/>
          <w:szCs w:val="32"/>
        </w:rPr>
        <w:t>设计大赛</w:t>
      </w:r>
      <w:r>
        <w:rPr>
          <w:rFonts w:hint="eastAsia"/>
          <w:b/>
          <w:bCs/>
          <w:sz w:val="32"/>
          <w:szCs w:val="32"/>
          <w:lang w:val="en-US" w:eastAsia="zh-CN"/>
        </w:rPr>
        <w:t>预报名</w:t>
      </w:r>
      <w:r>
        <w:rPr>
          <w:b/>
          <w:bCs/>
          <w:sz w:val="32"/>
          <w:szCs w:val="32"/>
        </w:rPr>
        <w:t>通知</w:t>
      </w:r>
    </w:p>
    <w:p w14:paraId="18BFEF8D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“中国软件杯”大学生软件设计大赛（简称“大赛”）是由工业和信息化部、</w:t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fldChar w:fldCharType="begin"/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instrText xml:space="preserve"> HYPERLINK "https://baike.baidu.com/item/%E6%95%99%E8%82%B2%E9%83%A8/239078?fromModule=lemma_inlink" \t "https://baike.baidu.com/item/%E2%80%9C%E4%B8%AD%E5%9B%BD%E8%BD%AF%E4%BB%B6%E6%9D%AF%E2%80%9D%E5%A4%A7%E5%AD%A6%E7%94%9F%E8%BD%AF%E4%BB%B6%E8%AE%BE%E8%AE%A1%E5%A4%A7%E8%B5%9B/_blank" </w:instrText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fldChar w:fldCharType="separate"/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教育部</w:t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fldChar w:fldCharType="end"/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和</w:t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fldChar w:fldCharType="begin"/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instrText xml:space="preserve"> HYPERLINK "https://baike.baidu.com/item/%E6%B1%9F%E8%8B%8F%E7%9C%81%E4%BA%BA%E6%B0%91%E6%94%BF%E5%BA%9C/8842152?fromModule=lemma_inlink" \t "https://baike.baidu.com/item/%E2%80%9C%E4%B8%AD%E5%9B%BD%E8%BD%AF%E4%BB%B6%E6%9D%AF%E2%80%9D%E5%A4%A7%E5%AD%A6%E7%94%9F%E8%BD%AF%E4%BB%B6%E8%AE%BE%E8%AE%A1%E5%A4%A7%E8%B5%9B/_blank" </w:instrText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fldChar w:fldCharType="separate"/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江苏省人民政府</w:t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fldChar w:fldCharType="end"/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共同创办的面向中国高校在校学生（含高职）的纯公益性软件设计大赛。</w:t>
      </w:r>
    </w:p>
    <w:p w14:paraId="4C86E64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大赛旨在推动软件技术的创新与发展，激发广大青年学子的创造潜能和团队合作精神。</w:t>
      </w: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“中国软件杯”大赛</w:t>
      </w: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是国内高校大学生计算机类竞赛项目的一项顶级比赛，</w:t>
      </w: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也是我校认定的A2级别学科竞赛。大赛目前正处于企业征集题目阶段，预计5月初开始报名。为了使参赛队伍有更加充分的准备时间，现参照去年的报名通知要求发布预报名通知。</w:t>
      </w:r>
    </w:p>
    <w:p w14:paraId="08D8FBE8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(一)参赛对象</w:t>
      </w:r>
    </w:p>
    <w:p w14:paraId="43B3BE99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　　全日制普通高等院校(含海外院校)在籍学生【含本科生、研究生及以上学历、中职、高职(高专)、职业本科】，报名将分两组进行，其中本科生、研究生及以上学历、中职、高职(高专)、职业本科可报A组赛题，中职、高职(高专)、职业本科可报B组赛题。</w:t>
      </w:r>
    </w:p>
    <w:p w14:paraId="4CF480FC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　　(二) 参赛形式</w:t>
      </w:r>
    </w:p>
    <w:p w14:paraId="5531CEDD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　　以组队报名形式参赛，每队成员不超过4名 (含4名，其中队长1名，指导教师1名，其他队员不超过2名)，指导教师应为学生所在学校的专职教师担任。每个学校或学院各赛题报名队伍、总报名队伍数量不限，同一指导老师可同时指导多支参赛团队。一名学生可以参加多个队伍，但只能担任一个队伍的队长。</w:t>
      </w:r>
    </w:p>
    <w:p w14:paraId="037EC72B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　　(三) 比赛题目说明</w:t>
      </w:r>
    </w:p>
    <w:p w14:paraId="2A73A238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　  赛题征集自各大企业，由大赛赛题评审会进行评审。题目分为A组和B组两类，其中本科生、研究生及以上学历、中职、高职(高专)、职业本科可报A组赛题，中职、高职(高专)、职业本科可报B组赛题。目前已发布部分题目，具体可登录官网查看。</w:t>
      </w:r>
    </w:p>
    <w:p w14:paraId="2D4B6119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（四）参赛流程</w:t>
      </w:r>
    </w:p>
    <w:p w14:paraId="5964FAA7">
      <w:pPr>
        <w:keepNext w:val="0"/>
        <w:keepLines w:val="0"/>
        <w:widowControl/>
        <w:suppressLineNumbers w:val="0"/>
        <w:spacing w:line="360" w:lineRule="auto"/>
        <w:ind w:firstLine="440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因官网尚未发布2025年报名通知，现参照2024年大赛时间节点，介绍参赛具体流程，2025年具体时间节点以官网发布为准。</w:t>
      </w:r>
    </w:p>
    <w:p w14:paraId="7BC0E4A5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40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报名方式：进入“中国软件杯”大赛官网（https://www.cnsoftbei.com）报名。</w:t>
      </w:r>
    </w:p>
    <w:p w14:paraId="1E6A25C7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40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报名时间：2025年*月*日—7月15日</w:t>
      </w:r>
    </w:p>
    <w:p w14:paraId="28DFA8AC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40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赛题解析、辅导答疑（通过官网及赛事群咨询专家）:2025年*月*日—7月19日</w:t>
      </w:r>
    </w:p>
    <w:p w14:paraId="74C61705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40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初赛作品提交截止：2025年7月19日15:00</w:t>
      </w:r>
    </w:p>
    <w:p w14:paraId="5636E172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40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作品优化：晋级决赛的队伍，可在原作品的基础上进行修改和完善</w:t>
      </w:r>
    </w:p>
    <w:p w14:paraId="4F1B026C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40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总决赛及颁奖典礼：2025年8月中旬举行</w:t>
      </w:r>
    </w:p>
    <w:p w14:paraId="74B5FE86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firstLine="440" w:firstLineChars="200"/>
        <w:jc w:val="lef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预报名方法</w:t>
      </w:r>
    </w:p>
    <w:p w14:paraId="051C1E63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预报名参赛的学生团队负责人扫描以下二维码进行信息登记，并加入“第十四届软件杯交流群”微信群(https://kdocs.cn/l/ccySR1Lon41h，微信群二维码以共享文档链接方式提供，便于二维码过期后定期更新)，共同交流赛事情况和提供辅导答疑。</w:t>
      </w:r>
    </w:p>
    <w:p w14:paraId="4BEE88E8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center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drawing>
          <wp:inline distT="0" distB="0" distL="114300" distR="114300">
            <wp:extent cx="1600200" cy="1600200"/>
            <wp:effectExtent l="0" t="0" r="0" b="0"/>
            <wp:docPr id="6" name="图片 6" descr="fc6c45ceac1e3949a35bc0daef1c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c6c45ceac1e3949a35bc0daef1c3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9BDDD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center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</w:p>
    <w:p w14:paraId="71FF5CD4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center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bookmarkStart w:id="0" w:name="_GoBack"/>
      <w:bookmarkEnd w:id="0"/>
    </w:p>
    <w:p w14:paraId="15683045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center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</w:p>
    <w:p w14:paraId="1562A963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0" w:beforeAutospacing="1" w:after="0" w:afterAutospacing="1"/>
        <w:ind w:left="360" w:leftChars="0"/>
        <w:rPr>
          <w:rFonts w:hint="eastAsia" w:ascii="微软雅黑" w:hAnsi="微软雅黑" w:eastAsia="微软雅黑" w:cs="微软雅黑"/>
          <w:sz w:val="22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 xml:space="preserve">北信科大的学子们，“中国软件杯”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战场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>将至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它是你们实践所学、展现才华的绝佳舞台，组队出征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 w:eastAsia="zh-CN"/>
        </w:rPr>
        <w:t>吧！</w:t>
      </w:r>
    </w:p>
    <w:p w14:paraId="2758F529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center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</w:p>
    <w:p w14:paraId="635CDCC9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center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</w:p>
    <w:p w14:paraId="36A261AA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righ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计算机学院</w:t>
      </w:r>
    </w:p>
    <w:p w14:paraId="6826E45F">
      <w:pPr>
        <w:keepNext w:val="0"/>
        <w:keepLines w:val="0"/>
        <w:widowControl/>
        <w:suppressLineNumbers w:val="0"/>
        <w:spacing w:line="360" w:lineRule="auto"/>
        <w:ind w:firstLine="440" w:firstLineChars="200"/>
        <w:jc w:val="right"/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  <w:t>2025年4月23日</w:t>
      </w:r>
    </w:p>
    <w:p w14:paraId="525FB4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" w:lineRule="atLeast"/>
        <w:ind w:left="0" w:right="0" w:firstLine="420"/>
      </w:pPr>
    </w:p>
    <w:p w14:paraId="4CD638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6" w:lineRule="atLeast"/>
        <w:ind w:left="0" w:right="0" w:firstLine="420"/>
        <w:rPr>
          <w:rStyle w:val="7"/>
          <w:color w:val="666666"/>
          <w:sz w:val="16"/>
          <w:szCs w:val="16"/>
          <w:bdr w:val="none" w:color="auto" w:sz="0" w:space="0"/>
        </w:rPr>
      </w:pPr>
    </w:p>
    <w:p w14:paraId="4AAEF88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新宋体" w:hAnsi="新宋体" w:eastAsia="新宋体" w:cs="新宋体"/>
          <w:color w:val="000000"/>
          <w:kern w:val="0"/>
          <w:sz w:val="22"/>
          <w:szCs w:val="22"/>
          <w:lang w:val="en-US" w:eastAsia="zh-CN" w:bidi="ar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CBCAC8"/>
    <w:multiLevelType w:val="singleLevel"/>
    <w:tmpl w:val="F8CBCAC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E45029F"/>
    <w:multiLevelType w:val="singleLevel"/>
    <w:tmpl w:val="4E45029F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C4257"/>
    <w:rsid w:val="0B9C5EEC"/>
    <w:rsid w:val="2C6054AF"/>
    <w:rsid w:val="39494A9D"/>
    <w:rsid w:val="4C7A0208"/>
    <w:rsid w:val="525C4ED3"/>
    <w:rsid w:val="77DE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503</Words>
  <Characters>655</Characters>
  <Lines>0</Lines>
  <Paragraphs>0</Paragraphs>
  <TotalTime>17</TotalTime>
  <ScaleCrop>false</ScaleCrop>
  <LinksUpToDate>false</LinksUpToDate>
  <CharactersWithSpaces>665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2025-03-07T01:48:00Z</dcterms:created>
  <dc:creator>xyh_b</dc:creator>
  <cp:lastModifiedBy>徐英慧</cp:lastModifiedBy>
  <dcterms:modified xsi:type="dcterms:W3CDTF">2025-04-23T02:35:10Z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eyJoZGlkIjoiNjhlMDIwMmE3ODU2YTE0YzUxNGQ2NDdjYTljYWY0ZjQiLCJ1c2VySWQiOiI3MDcyNjgyMzAifQ==</vt:lpwstr>
  </property>
  <property fmtid="{D5CDD505-2E9C-101B-9397-08002B2CF9AE}" pid="4" name="ICV">
    <vt:lpwstr>84783A14815B4DDEAB013D82EDA3E727_12</vt:lpwstr>
  </property>
</Properties>
</file>