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330" w:rsidRDefault="00EA2337" w:rsidP="00EC7793">
      <w:pPr>
        <w:spacing w:afterLines="100"/>
        <w:jc w:val="center"/>
        <w:rPr>
          <w:rFonts w:ascii="华文中宋" w:eastAsia="华文中宋" w:hAnsi="华文中宋"/>
          <w:b/>
          <w:sz w:val="44"/>
          <w:szCs w:val="44"/>
        </w:rPr>
      </w:pPr>
      <w:r w:rsidRPr="00EA2337">
        <w:rPr>
          <w:rFonts w:ascii="华文中宋" w:eastAsia="华文中宋" w:hAnsi="华文中宋" w:hint="eastAsia"/>
          <w:b/>
          <w:sz w:val="44"/>
          <w:szCs w:val="44"/>
        </w:rPr>
        <w:t>国家级、北京市级校外人才培养基地一览表</w:t>
      </w:r>
    </w:p>
    <w:tbl>
      <w:tblPr>
        <w:tblW w:w="14336" w:type="dxa"/>
        <w:jc w:val="center"/>
        <w:tblInd w:w="-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4111"/>
        <w:gridCol w:w="4088"/>
        <w:gridCol w:w="2578"/>
        <w:gridCol w:w="1290"/>
        <w:gridCol w:w="1418"/>
      </w:tblGrid>
      <w:tr w:rsidR="00EA2337" w:rsidRPr="005F5FEC" w:rsidTr="005F5FEC">
        <w:trPr>
          <w:trHeight w:val="67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EA2337" w:rsidRPr="005F5FEC" w:rsidRDefault="00EA2337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kern w:val="0"/>
                <w:sz w:val="24"/>
              </w:rPr>
              <w:t>序号</w:t>
            </w:r>
          </w:p>
        </w:tc>
        <w:tc>
          <w:tcPr>
            <w:tcW w:w="4111" w:type="dxa"/>
            <w:vAlign w:val="center"/>
          </w:tcPr>
          <w:p w:rsidR="00EA2337" w:rsidRPr="005F5FEC" w:rsidRDefault="00EA2337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color w:val="000000"/>
                <w:kern w:val="0"/>
                <w:sz w:val="24"/>
              </w:rPr>
              <w:t>校外人才培养基地名称</w:t>
            </w:r>
          </w:p>
        </w:tc>
        <w:tc>
          <w:tcPr>
            <w:tcW w:w="4088" w:type="dxa"/>
            <w:vAlign w:val="center"/>
          </w:tcPr>
          <w:p w:rsidR="00EA2337" w:rsidRPr="005F5FEC" w:rsidRDefault="00EA2337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color w:val="000000"/>
                <w:kern w:val="0"/>
                <w:sz w:val="24"/>
              </w:rPr>
              <w:t>依托单位</w:t>
            </w:r>
          </w:p>
        </w:tc>
        <w:tc>
          <w:tcPr>
            <w:tcW w:w="2578" w:type="dxa"/>
            <w:vAlign w:val="center"/>
          </w:tcPr>
          <w:p w:rsidR="00EA2337" w:rsidRPr="005F5FEC" w:rsidRDefault="00EA2337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color w:val="000000"/>
                <w:kern w:val="0"/>
                <w:sz w:val="24"/>
              </w:rPr>
              <w:t>隶属教学单位</w:t>
            </w:r>
          </w:p>
        </w:tc>
        <w:tc>
          <w:tcPr>
            <w:tcW w:w="1290" w:type="dxa"/>
            <w:vAlign w:val="center"/>
          </w:tcPr>
          <w:p w:rsidR="00EA2337" w:rsidRPr="005F5FEC" w:rsidRDefault="00EA2337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color w:val="000000"/>
                <w:kern w:val="0"/>
                <w:sz w:val="24"/>
              </w:rPr>
              <w:t>级别</w:t>
            </w:r>
          </w:p>
        </w:tc>
        <w:tc>
          <w:tcPr>
            <w:tcW w:w="1418" w:type="dxa"/>
            <w:vAlign w:val="center"/>
          </w:tcPr>
          <w:p w:rsidR="00EA2337" w:rsidRPr="005F5FEC" w:rsidRDefault="00EA2337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bCs/>
                <w:color w:val="000000"/>
                <w:kern w:val="0"/>
                <w:sz w:val="24"/>
              </w:rPr>
              <w:t>批准年限</w:t>
            </w:r>
          </w:p>
        </w:tc>
      </w:tr>
      <w:tr w:rsidR="0031112F" w:rsidRPr="005F5FEC" w:rsidTr="005F5FEC">
        <w:trPr>
          <w:trHeight w:val="1091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信息类专业校外实践教学基地</w:t>
            </w:r>
          </w:p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国家大学生校外实践教育基地</w:t>
            </w:r>
          </w:p>
        </w:tc>
        <w:tc>
          <w:tcPr>
            <w:tcW w:w="4088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中国电子科技集团公司第十五研究所</w:t>
            </w:r>
          </w:p>
        </w:tc>
        <w:tc>
          <w:tcPr>
            <w:tcW w:w="2578" w:type="dxa"/>
            <w:vAlign w:val="center"/>
          </w:tcPr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计算机</w:t>
            </w:r>
            <w:r>
              <w:rPr>
                <w:rFonts w:ascii="Times New Roman" w:hAnsiTheme="minorEastAsia" w:cs="Times New Roman" w:hint="eastAsia"/>
                <w:kern w:val="0"/>
                <w:sz w:val="24"/>
              </w:rPr>
              <w:t>学院</w:t>
            </w:r>
          </w:p>
        </w:tc>
        <w:tc>
          <w:tcPr>
            <w:tcW w:w="1290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市级</w:t>
            </w:r>
          </w:p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国家级</w:t>
            </w:r>
          </w:p>
        </w:tc>
        <w:tc>
          <w:tcPr>
            <w:tcW w:w="141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2009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2013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</w:tc>
      </w:tr>
      <w:tr w:rsidR="0031112F" w:rsidRPr="005F5FEC" w:rsidTr="005F5FEC">
        <w:trPr>
          <w:trHeight w:val="1114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电子信息与控制类校外实践教学基地</w:t>
            </w:r>
          </w:p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国家级工程实践教育中心</w:t>
            </w:r>
          </w:p>
        </w:tc>
        <w:tc>
          <w:tcPr>
            <w:tcW w:w="408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中兴通讯股份有限公司</w:t>
            </w:r>
          </w:p>
        </w:tc>
        <w:tc>
          <w:tcPr>
            <w:tcW w:w="2578" w:type="dxa"/>
            <w:vAlign w:val="center"/>
          </w:tcPr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Theme="minorEastAsia" w:cs="Times New Roman" w:hint="eastAsia"/>
                <w:kern w:val="0"/>
                <w:sz w:val="24"/>
              </w:rPr>
              <w:t>信息与通信工程学院</w:t>
            </w:r>
          </w:p>
        </w:tc>
        <w:tc>
          <w:tcPr>
            <w:tcW w:w="1290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市级</w:t>
            </w:r>
          </w:p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国家级</w:t>
            </w:r>
          </w:p>
        </w:tc>
        <w:tc>
          <w:tcPr>
            <w:tcW w:w="141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2010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2012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</w:tc>
      </w:tr>
      <w:tr w:rsidR="0031112F" w:rsidRPr="005F5FEC" w:rsidTr="005F5FEC">
        <w:trPr>
          <w:trHeight w:val="761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自动化校外人才培养基地</w:t>
            </w:r>
          </w:p>
        </w:tc>
        <w:tc>
          <w:tcPr>
            <w:tcW w:w="408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北京研华兴业电子科技有限公司</w:t>
            </w:r>
          </w:p>
        </w:tc>
        <w:tc>
          <w:tcPr>
            <w:tcW w:w="2578" w:type="dxa"/>
            <w:vAlign w:val="center"/>
          </w:tcPr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自动化</w:t>
            </w:r>
            <w:r>
              <w:rPr>
                <w:rFonts w:ascii="Times New Roman" w:hAnsiTheme="minorEastAsia" w:cs="Times New Roman" w:hint="eastAsia"/>
                <w:kern w:val="0"/>
                <w:sz w:val="24"/>
              </w:rPr>
              <w:t>学院</w:t>
            </w:r>
          </w:p>
        </w:tc>
        <w:tc>
          <w:tcPr>
            <w:tcW w:w="1290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市级</w:t>
            </w:r>
          </w:p>
        </w:tc>
        <w:tc>
          <w:tcPr>
            <w:tcW w:w="141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2012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</w:tc>
      </w:tr>
      <w:tr w:rsidR="0031112F" w:rsidRPr="005F5FEC" w:rsidTr="005F5FEC">
        <w:trPr>
          <w:trHeight w:val="761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1112F" w:rsidRPr="005F5FEC" w:rsidRDefault="00D1549D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</w:t>
            </w:r>
          </w:p>
        </w:tc>
        <w:tc>
          <w:tcPr>
            <w:tcW w:w="4111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机电校外人才培养基地</w:t>
            </w:r>
          </w:p>
        </w:tc>
        <w:tc>
          <w:tcPr>
            <w:tcW w:w="408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北京京城机电控股有限责任公司</w:t>
            </w:r>
          </w:p>
        </w:tc>
        <w:tc>
          <w:tcPr>
            <w:tcW w:w="2578" w:type="dxa"/>
            <w:vAlign w:val="center"/>
          </w:tcPr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机电</w:t>
            </w:r>
            <w:r>
              <w:rPr>
                <w:rFonts w:ascii="Times New Roman" w:hAnsiTheme="minorEastAsia" w:cs="Times New Roman" w:hint="eastAsia"/>
                <w:kern w:val="0"/>
                <w:sz w:val="24"/>
              </w:rPr>
              <w:t>工程学院</w:t>
            </w:r>
          </w:p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（北京联合大学联合）</w:t>
            </w:r>
          </w:p>
        </w:tc>
        <w:tc>
          <w:tcPr>
            <w:tcW w:w="1290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市级</w:t>
            </w:r>
          </w:p>
        </w:tc>
        <w:tc>
          <w:tcPr>
            <w:tcW w:w="141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2012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</w:tc>
      </w:tr>
      <w:tr w:rsidR="0031112F" w:rsidRPr="005F5FEC" w:rsidTr="005F5FEC">
        <w:trPr>
          <w:trHeight w:val="1144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1112F" w:rsidRPr="005F5FEC" w:rsidRDefault="00D1549D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31112F" w:rsidRPr="005F5FEC" w:rsidRDefault="0031112F" w:rsidP="007332D6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信息通信类校外人才培养基地</w:t>
            </w:r>
          </w:p>
        </w:tc>
        <w:tc>
          <w:tcPr>
            <w:tcW w:w="408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悦成移动互联网孵化基地</w:t>
            </w:r>
          </w:p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（北京尚嘉悦成科技有限公司）</w:t>
            </w:r>
          </w:p>
        </w:tc>
        <w:tc>
          <w:tcPr>
            <w:tcW w:w="2578" w:type="dxa"/>
            <w:vAlign w:val="center"/>
          </w:tcPr>
          <w:p w:rsidR="0031112F" w:rsidRPr="005F5FEC" w:rsidRDefault="0031112F" w:rsidP="00517070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Theme="minorEastAsia" w:cs="Times New Roman" w:hint="eastAsia"/>
                <w:kern w:val="0"/>
                <w:sz w:val="24"/>
              </w:rPr>
              <w:t>信息与通信工程学院</w:t>
            </w:r>
          </w:p>
        </w:tc>
        <w:tc>
          <w:tcPr>
            <w:tcW w:w="1290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市级</w:t>
            </w:r>
          </w:p>
        </w:tc>
        <w:tc>
          <w:tcPr>
            <w:tcW w:w="1418" w:type="dxa"/>
            <w:vAlign w:val="center"/>
          </w:tcPr>
          <w:p w:rsidR="0031112F" w:rsidRPr="005F5FEC" w:rsidRDefault="0031112F" w:rsidP="007332D6">
            <w:pPr>
              <w:spacing w:line="4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F5FEC">
              <w:rPr>
                <w:rFonts w:ascii="Times New Roman" w:hAnsi="Times New Roman" w:cs="Times New Roman"/>
                <w:kern w:val="0"/>
                <w:sz w:val="24"/>
              </w:rPr>
              <w:t>2015</w:t>
            </w:r>
            <w:r w:rsidRPr="005F5FEC">
              <w:rPr>
                <w:rFonts w:ascii="Times New Roman" w:hAnsiTheme="minorEastAsia" w:cs="Times New Roman"/>
                <w:kern w:val="0"/>
                <w:sz w:val="24"/>
              </w:rPr>
              <w:t>年</w:t>
            </w:r>
          </w:p>
        </w:tc>
      </w:tr>
    </w:tbl>
    <w:p w:rsidR="00EA2337" w:rsidRPr="005F5FEC" w:rsidRDefault="00EA2337" w:rsidP="00EC7793">
      <w:pPr>
        <w:spacing w:beforeLines="100"/>
        <w:rPr>
          <w:rFonts w:ascii="Times New Roman" w:hAnsi="Times New Roman" w:cs="Times New Roman"/>
          <w:sz w:val="24"/>
          <w:szCs w:val="24"/>
        </w:rPr>
      </w:pPr>
    </w:p>
    <w:sectPr w:rsidR="00EA2337" w:rsidRPr="005F5FEC" w:rsidSect="00EA23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459" w:rsidRDefault="005C5459" w:rsidP="00EA2337">
      <w:r>
        <w:separator/>
      </w:r>
    </w:p>
  </w:endnote>
  <w:endnote w:type="continuationSeparator" w:id="0">
    <w:p w:rsidR="005C5459" w:rsidRDefault="005C5459" w:rsidP="00EA2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459" w:rsidRDefault="005C5459" w:rsidP="00EA2337">
      <w:r>
        <w:separator/>
      </w:r>
    </w:p>
  </w:footnote>
  <w:footnote w:type="continuationSeparator" w:id="0">
    <w:p w:rsidR="005C5459" w:rsidRDefault="005C5459" w:rsidP="00EA23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2337"/>
    <w:rsid w:val="00267EBC"/>
    <w:rsid w:val="0031112F"/>
    <w:rsid w:val="005878CD"/>
    <w:rsid w:val="005C5459"/>
    <w:rsid w:val="005F5FEC"/>
    <w:rsid w:val="008120D6"/>
    <w:rsid w:val="00863E49"/>
    <w:rsid w:val="00A00A49"/>
    <w:rsid w:val="00D1549D"/>
    <w:rsid w:val="00DA2330"/>
    <w:rsid w:val="00EA2337"/>
    <w:rsid w:val="00EC7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2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23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23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23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Arvin-Mao</dc:creator>
  <cp:keywords/>
  <dc:description/>
  <cp:lastModifiedBy>教务处</cp:lastModifiedBy>
  <cp:revision>6</cp:revision>
  <dcterms:created xsi:type="dcterms:W3CDTF">2015-12-10T02:32:00Z</dcterms:created>
  <dcterms:modified xsi:type="dcterms:W3CDTF">2018-10-29T08:43:00Z</dcterms:modified>
</cp:coreProperties>
</file>